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C667" w14:textId="77777777" w:rsidR="001E64A6" w:rsidRDefault="001A1801">
      <w:r>
        <w:t xml:space="preserve">Cercle des Sources </w:t>
      </w:r>
    </w:p>
    <w:p w14:paraId="07002D72" w14:textId="77777777" w:rsidR="001A1801" w:rsidRDefault="001A1801">
      <w:r>
        <w:t xml:space="preserve">Association loi de 1901 </w:t>
      </w:r>
    </w:p>
    <w:p w14:paraId="2CDC2197" w14:textId="77777777" w:rsidR="001A1801" w:rsidRDefault="001A1801">
      <w:r>
        <w:t>6 avenue Bonaparte</w:t>
      </w:r>
    </w:p>
    <w:p w14:paraId="14017A05" w14:textId="77777777" w:rsidR="001A1801" w:rsidRDefault="005B2C9C">
      <w:r>
        <w:t>06600 Antibes</w:t>
      </w:r>
    </w:p>
    <w:p w14:paraId="17B2D554" w14:textId="77777777" w:rsidR="005B2C9C" w:rsidRDefault="005B2C9C"/>
    <w:p w14:paraId="42AEC43E" w14:textId="310F22DD" w:rsidR="001A1801" w:rsidRPr="00FB228D" w:rsidRDefault="003C79EC" w:rsidP="001E0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Assemblée générale du </w:t>
      </w:r>
      <w:r w:rsidR="00C32163">
        <w:rPr>
          <w:sz w:val="28"/>
          <w:szCs w:val="28"/>
        </w:rPr>
        <w:t>6</w:t>
      </w:r>
      <w:r>
        <w:rPr>
          <w:sz w:val="28"/>
          <w:szCs w:val="28"/>
        </w:rPr>
        <w:t xml:space="preserve"> ma</w:t>
      </w:r>
      <w:r w:rsidR="00B65181">
        <w:rPr>
          <w:sz w:val="28"/>
          <w:szCs w:val="28"/>
        </w:rPr>
        <w:t>i</w:t>
      </w:r>
      <w:r>
        <w:rPr>
          <w:sz w:val="28"/>
          <w:szCs w:val="28"/>
        </w:rPr>
        <w:t xml:space="preserve"> 202</w:t>
      </w:r>
      <w:r w:rsidR="00B35D94">
        <w:rPr>
          <w:sz w:val="28"/>
          <w:szCs w:val="28"/>
        </w:rPr>
        <w:t>2</w:t>
      </w:r>
    </w:p>
    <w:p w14:paraId="45AB585D" w14:textId="21193380" w:rsidR="003C79EC" w:rsidRPr="00FB228D" w:rsidRDefault="003C79EC" w:rsidP="003C79EC">
      <w:pPr>
        <w:jc w:val="center"/>
        <w:rPr>
          <w:sz w:val="28"/>
          <w:szCs w:val="28"/>
        </w:rPr>
      </w:pPr>
      <w:r>
        <w:rPr>
          <w:sz w:val="28"/>
          <w:szCs w:val="28"/>
        </w:rPr>
        <w:t>Exercice 20</w:t>
      </w:r>
      <w:r w:rsidR="00C32163">
        <w:rPr>
          <w:sz w:val="28"/>
          <w:szCs w:val="28"/>
        </w:rPr>
        <w:t>21</w:t>
      </w:r>
    </w:p>
    <w:p w14:paraId="5969B975" w14:textId="77777777" w:rsidR="001A1801" w:rsidRDefault="001A1801"/>
    <w:p w14:paraId="47FC96E5" w14:textId="77777777" w:rsidR="001A1801" w:rsidRDefault="001A1801">
      <w:pPr>
        <w:rPr>
          <w:b/>
          <w:sz w:val="32"/>
          <w:szCs w:val="32"/>
          <w:u w:val="single"/>
        </w:rPr>
      </w:pPr>
      <w:r w:rsidRPr="001E0476">
        <w:rPr>
          <w:b/>
          <w:sz w:val="32"/>
          <w:szCs w:val="32"/>
          <w:u w:val="single"/>
        </w:rPr>
        <w:t>Rapport moral</w:t>
      </w:r>
    </w:p>
    <w:p w14:paraId="45C5841E" w14:textId="77777777" w:rsidR="00F627A7" w:rsidRDefault="00F627A7" w:rsidP="00FB228D">
      <w:pPr>
        <w:spacing w:line="480" w:lineRule="auto"/>
        <w:rPr>
          <w:b/>
          <w:sz w:val="24"/>
          <w:szCs w:val="24"/>
        </w:rPr>
      </w:pPr>
    </w:p>
    <w:p w14:paraId="40359D6B" w14:textId="5273F687" w:rsidR="001E0476" w:rsidRPr="00CA055B" w:rsidRDefault="001E0476" w:rsidP="00FB228D">
      <w:pPr>
        <w:spacing w:line="480" w:lineRule="auto"/>
        <w:rPr>
          <w:rFonts w:cstheme="minorHAnsi"/>
          <w:b/>
          <w:sz w:val="24"/>
          <w:szCs w:val="24"/>
        </w:rPr>
      </w:pPr>
      <w:r w:rsidRPr="00CA055B">
        <w:rPr>
          <w:rFonts w:cstheme="minorHAnsi"/>
          <w:b/>
          <w:sz w:val="24"/>
          <w:szCs w:val="24"/>
        </w:rPr>
        <w:t>Historique du Cercle</w:t>
      </w:r>
    </w:p>
    <w:p w14:paraId="63E4DD9F" w14:textId="77777777" w:rsidR="001E0476" w:rsidRPr="00CA055B" w:rsidRDefault="001E0476" w:rsidP="00FB228D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Initié</w:t>
      </w:r>
      <w:r w:rsidR="001A1801" w:rsidRPr="00CA055B">
        <w:rPr>
          <w:rFonts w:cstheme="minorHAnsi"/>
          <w:sz w:val="24"/>
          <w:szCs w:val="24"/>
        </w:rPr>
        <w:t xml:space="preserve"> </w:t>
      </w:r>
      <w:r w:rsidR="00FB228D" w:rsidRPr="00CA055B">
        <w:rPr>
          <w:rFonts w:cstheme="minorHAnsi"/>
          <w:sz w:val="24"/>
          <w:szCs w:val="24"/>
        </w:rPr>
        <w:t xml:space="preserve">par une inauguration le 22 octobre </w:t>
      </w:r>
      <w:r w:rsidR="001A1801" w:rsidRPr="00CA055B">
        <w:rPr>
          <w:rFonts w:cstheme="minorHAnsi"/>
          <w:sz w:val="24"/>
          <w:szCs w:val="24"/>
        </w:rPr>
        <w:t>2015</w:t>
      </w:r>
      <w:r w:rsidR="006000D0" w:rsidRPr="00CA055B">
        <w:rPr>
          <w:rFonts w:cstheme="minorHAnsi"/>
          <w:sz w:val="24"/>
          <w:szCs w:val="24"/>
        </w:rPr>
        <w:t xml:space="preserve">, </w:t>
      </w:r>
      <w:r w:rsidR="001A1801" w:rsidRPr="00CA055B">
        <w:rPr>
          <w:rFonts w:cstheme="minorHAnsi"/>
          <w:sz w:val="24"/>
          <w:szCs w:val="24"/>
        </w:rPr>
        <w:t xml:space="preserve">le Cercle des Sources a été constitué en association au premier trimestre 2016. La publication au JO a été effectuée en date du 26 mars 2016. L’objet de notre association est, rappelons-le, </w:t>
      </w:r>
      <w:r w:rsidRPr="00CA055B">
        <w:rPr>
          <w:rFonts w:cstheme="minorHAnsi"/>
          <w:color w:val="1B1C20"/>
          <w:sz w:val="24"/>
          <w:szCs w:val="24"/>
        </w:rPr>
        <w:t xml:space="preserve">de contribuer par tous moyens, y compris économiques, au développement des activités culturelles, artistiques et scientifiques. </w:t>
      </w:r>
    </w:p>
    <w:p w14:paraId="5E170F1A" w14:textId="1BF3336B" w:rsidR="001E0476" w:rsidRPr="00CA055B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CA055B">
        <w:rPr>
          <w:rFonts w:cstheme="minorHAnsi"/>
          <w:color w:val="1B1C20"/>
          <w:sz w:val="24"/>
          <w:szCs w:val="24"/>
        </w:rPr>
        <w:t xml:space="preserve">Le premier Bureau a été constitué </w:t>
      </w:r>
      <w:r w:rsidR="006000D0" w:rsidRPr="00CA055B">
        <w:rPr>
          <w:rFonts w:cstheme="minorHAnsi"/>
          <w:color w:val="1B1C20"/>
          <w:sz w:val="24"/>
          <w:szCs w:val="24"/>
        </w:rPr>
        <w:t>en 2016</w:t>
      </w:r>
      <w:r w:rsidR="00853D5F" w:rsidRPr="00CA055B">
        <w:rPr>
          <w:rFonts w:cstheme="minorHAnsi"/>
          <w:color w:val="1B1C20"/>
          <w:sz w:val="24"/>
          <w:szCs w:val="24"/>
        </w:rPr>
        <w:t> :</w:t>
      </w:r>
    </w:p>
    <w:p w14:paraId="35AB3954" w14:textId="77777777" w:rsidR="001E0476" w:rsidRPr="00CA055B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CA055B">
        <w:rPr>
          <w:rFonts w:cstheme="minorHAnsi"/>
          <w:color w:val="1B1C20"/>
          <w:sz w:val="24"/>
          <w:szCs w:val="24"/>
        </w:rPr>
        <w:t>- Hervé Lehning, agrégé de mathématiques, journaliste et écrivain scientifique, Président</w:t>
      </w:r>
    </w:p>
    <w:p w14:paraId="04C3200A" w14:textId="77777777" w:rsidR="001E0476" w:rsidRPr="00CA055B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CA055B">
        <w:rPr>
          <w:rFonts w:cstheme="minorHAnsi"/>
          <w:color w:val="1B1C20"/>
          <w:sz w:val="24"/>
          <w:szCs w:val="24"/>
        </w:rPr>
        <w:t>- Edwige Vercnocke, qui a conjugué une carrière de Professeur et de Conseillère municipale à Antibes, Vice-Présidente,</w:t>
      </w:r>
    </w:p>
    <w:p w14:paraId="4CB0CEEA" w14:textId="77777777" w:rsidR="001E0476" w:rsidRPr="00CA055B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CA055B">
        <w:rPr>
          <w:rFonts w:cstheme="minorHAnsi"/>
          <w:color w:val="1B1C20"/>
          <w:sz w:val="24"/>
          <w:szCs w:val="24"/>
        </w:rPr>
        <w:t>- Joël Lebidois, ingénieur INSA, qui a fait toute sa carrière dans de grands groupes industriels,</w:t>
      </w:r>
    </w:p>
    <w:p w14:paraId="35FEB216" w14:textId="77777777" w:rsidR="001E0476" w:rsidRPr="00CA055B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proofErr w:type="gramStart"/>
      <w:r w:rsidRPr="00CA055B">
        <w:rPr>
          <w:rFonts w:cstheme="minorHAnsi"/>
          <w:color w:val="1B1C20"/>
          <w:sz w:val="24"/>
          <w:szCs w:val="24"/>
        </w:rPr>
        <w:t>est</w:t>
      </w:r>
      <w:proofErr w:type="gramEnd"/>
      <w:r w:rsidRPr="00CA055B">
        <w:rPr>
          <w:rFonts w:cstheme="minorHAnsi"/>
          <w:color w:val="1B1C20"/>
          <w:sz w:val="24"/>
          <w:szCs w:val="24"/>
        </w:rPr>
        <w:t xml:space="preserve"> actif dans des associations de scientifiques et auteur de l’ouvrage « Finance pour les</w:t>
      </w:r>
    </w:p>
    <w:p w14:paraId="0702CFFC" w14:textId="77777777" w:rsidR="001E0476" w:rsidRPr="00CA055B" w:rsidRDefault="00AD1172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proofErr w:type="gramStart"/>
      <w:r w:rsidRPr="00CA055B">
        <w:rPr>
          <w:rFonts w:cstheme="minorHAnsi"/>
          <w:color w:val="1B1C20"/>
          <w:sz w:val="24"/>
          <w:szCs w:val="24"/>
        </w:rPr>
        <w:t>ingénieurs</w:t>
      </w:r>
      <w:proofErr w:type="gramEnd"/>
      <w:r w:rsidRPr="00CA055B">
        <w:rPr>
          <w:rFonts w:cstheme="minorHAnsi"/>
          <w:color w:val="1B1C20"/>
          <w:sz w:val="24"/>
          <w:szCs w:val="24"/>
        </w:rPr>
        <w:t xml:space="preserve"> </w:t>
      </w:r>
      <w:r w:rsidR="001E0476" w:rsidRPr="00CA055B">
        <w:rPr>
          <w:rFonts w:cstheme="minorHAnsi"/>
          <w:color w:val="1B1C20"/>
          <w:sz w:val="24"/>
          <w:szCs w:val="24"/>
        </w:rPr>
        <w:t>», Vice-Président</w:t>
      </w:r>
      <w:r w:rsidR="00E8796A" w:rsidRPr="00CA055B">
        <w:rPr>
          <w:rFonts w:cstheme="minorHAnsi"/>
          <w:color w:val="1B1C20"/>
          <w:sz w:val="24"/>
          <w:szCs w:val="24"/>
        </w:rPr>
        <w:t>.</w:t>
      </w:r>
    </w:p>
    <w:p w14:paraId="11F1AFCC" w14:textId="77777777" w:rsidR="001A1801" w:rsidRPr="00CA055B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CA055B">
        <w:rPr>
          <w:rFonts w:cstheme="minorHAnsi"/>
          <w:color w:val="1B1C20"/>
          <w:sz w:val="24"/>
          <w:szCs w:val="24"/>
        </w:rPr>
        <w:t xml:space="preserve">- Et Dominique Beudin, qui nous reçoit dans sa villa, diplômée notamment en </w:t>
      </w:r>
      <w:r w:rsidR="006000D0" w:rsidRPr="00CA055B">
        <w:rPr>
          <w:rFonts w:cstheme="minorHAnsi"/>
          <w:color w:val="1B1C20"/>
          <w:sz w:val="24"/>
          <w:szCs w:val="24"/>
        </w:rPr>
        <w:t xml:space="preserve">expertise comptable, trésorière. </w:t>
      </w:r>
    </w:p>
    <w:p w14:paraId="17C434C0" w14:textId="77777777" w:rsidR="00681A19" w:rsidRPr="00CA055B" w:rsidRDefault="00681A19" w:rsidP="00F627A7">
      <w:pPr>
        <w:spacing w:line="276" w:lineRule="auto"/>
        <w:jc w:val="both"/>
        <w:rPr>
          <w:rFonts w:cstheme="minorHAnsi"/>
          <w:color w:val="1B1C20"/>
          <w:sz w:val="24"/>
          <w:szCs w:val="24"/>
        </w:rPr>
      </w:pPr>
    </w:p>
    <w:p w14:paraId="6CBFD574" w14:textId="6197CDEF" w:rsidR="00F627A7" w:rsidRPr="00CA055B" w:rsidRDefault="00C32163" w:rsidP="00F627A7">
      <w:pPr>
        <w:spacing w:line="276" w:lineRule="auto"/>
        <w:jc w:val="both"/>
        <w:rPr>
          <w:rFonts w:cstheme="minorHAnsi"/>
          <w:color w:val="1B1C20"/>
          <w:sz w:val="24"/>
          <w:szCs w:val="24"/>
        </w:rPr>
      </w:pPr>
      <w:r w:rsidRPr="00CA055B">
        <w:rPr>
          <w:rFonts w:cstheme="minorHAnsi"/>
          <w:color w:val="1B1C20"/>
          <w:sz w:val="24"/>
          <w:szCs w:val="24"/>
        </w:rPr>
        <w:t>Jean-Pierre Rozelot et Louis Pouzin en sont les présidents d’honneur.</w:t>
      </w:r>
    </w:p>
    <w:p w14:paraId="01FB4C51" w14:textId="20AB754D" w:rsidR="00F627A7" w:rsidRPr="00CA055B" w:rsidRDefault="00F627A7" w:rsidP="00F627A7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Le principe de nos évènements consiste à associer la culture (une conférence) à l’art (une exposition)</w:t>
      </w:r>
    </w:p>
    <w:p w14:paraId="7AC1532A" w14:textId="3CFE92D2" w:rsidR="003C79EC" w:rsidRPr="00CA055B" w:rsidRDefault="003C79EC" w:rsidP="003C79EC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Brigitte Chéry-Hernandez</w:t>
      </w:r>
      <w:r w:rsidR="0084114F" w:rsidRPr="00CA055B">
        <w:rPr>
          <w:rFonts w:cstheme="minorHAnsi"/>
          <w:sz w:val="24"/>
          <w:szCs w:val="24"/>
        </w:rPr>
        <w:t>, qui</w:t>
      </w:r>
      <w:r w:rsidRPr="00CA055B">
        <w:rPr>
          <w:rFonts w:cstheme="minorHAnsi"/>
          <w:sz w:val="24"/>
          <w:szCs w:val="24"/>
        </w:rPr>
        <w:t xml:space="preserve"> a</w:t>
      </w:r>
      <w:r w:rsidR="0084114F" w:rsidRPr="00CA055B">
        <w:rPr>
          <w:rFonts w:cstheme="minorHAnsi"/>
          <w:sz w:val="24"/>
          <w:szCs w:val="24"/>
        </w:rPr>
        <w:t>vait</w:t>
      </w:r>
      <w:r w:rsidRPr="00CA055B">
        <w:rPr>
          <w:rFonts w:cstheme="minorHAnsi"/>
          <w:sz w:val="24"/>
          <w:szCs w:val="24"/>
        </w:rPr>
        <w:t xml:space="preserve"> rejoint</w:t>
      </w:r>
      <w:r w:rsidR="0084114F" w:rsidRPr="00CA055B">
        <w:rPr>
          <w:rFonts w:cstheme="minorHAnsi"/>
          <w:sz w:val="24"/>
          <w:szCs w:val="24"/>
        </w:rPr>
        <w:t xml:space="preserve"> en 2019</w:t>
      </w:r>
      <w:r w:rsidRPr="00CA055B">
        <w:rPr>
          <w:rFonts w:cstheme="minorHAnsi"/>
          <w:sz w:val="24"/>
          <w:szCs w:val="24"/>
        </w:rPr>
        <w:t xml:space="preserve"> le Bureau de l’Association en qualité de Vice-Présidente et en assur</w:t>
      </w:r>
      <w:r w:rsidR="00681A19" w:rsidRPr="00CA055B">
        <w:rPr>
          <w:rFonts w:cstheme="minorHAnsi"/>
          <w:sz w:val="24"/>
          <w:szCs w:val="24"/>
        </w:rPr>
        <w:t>ait</w:t>
      </w:r>
      <w:r w:rsidRPr="00CA055B">
        <w:rPr>
          <w:rFonts w:cstheme="minorHAnsi"/>
          <w:sz w:val="24"/>
          <w:szCs w:val="24"/>
        </w:rPr>
        <w:t xml:space="preserve"> le Conseil artistique</w:t>
      </w:r>
      <w:r w:rsidR="0084114F" w:rsidRPr="00CA055B">
        <w:rPr>
          <w:rFonts w:cstheme="minorHAnsi"/>
          <w:sz w:val="24"/>
          <w:szCs w:val="24"/>
        </w:rPr>
        <w:t xml:space="preserve">, </w:t>
      </w:r>
      <w:r w:rsidR="00C32163" w:rsidRPr="00CA055B">
        <w:rPr>
          <w:rFonts w:cstheme="minorHAnsi"/>
          <w:sz w:val="24"/>
          <w:szCs w:val="24"/>
        </w:rPr>
        <w:t xml:space="preserve">a </w:t>
      </w:r>
      <w:r w:rsidR="0084114F" w:rsidRPr="00CA055B">
        <w:rPr>
          <w:rFonts w:cstheme="minorHAnsi"/>
          <w:sz w:val="24"/>
          <w:szCs w:val="24"/>
        </w:rPr>
        <w:t>démissionn</w:t>
      </w:r>
      <w:r w:rsidR="00C32163" w:rsidRPr="00CA055B">
        <w:rPr>
          <w:rFonts w:cstheme="minorHAnsi"/>
          <w:sz w:val="24"/>
          <w:szCs w:val="24"/>
        </w:rPr>
        <w:t>é</w:t>
      </w:r>
      <w:r w:rsidR="0084114F" w:rsidRPr="00CA055B">
        <w:rPr>
          <w:rFonts w:cstheme="minorHAnsi"/>
          <w:sz w:val="24"/>
          <w:szCs w:val="24"/>
        </w:rPr>
        <w:t xml:space="preserve"> pour raisons personnelles. </w:t>
      </w:r>
      <w:r w:rsidRPr="00CA055B">
        <w:rPr>
          <w:rFonts w:cstheme="minorHAnsi"/>
          <w:sz w:val="24"/>
          <w:szCs w:val="24"/>
        </w:rPr>
        <w:t xml:space="preserve"> </w:t>
      </w:r>
    </w:p>
    <w:p w14:paraId="65A05D7A" w14:textId="77777777" w:rsidR="003C79EC" w:rsidRPr="00CA055B" w:rsidRDefault="003C79EC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</w:p>
    <w:p w14:paraId="542F0ED3" w14:textId="77777777" w:rsidR="006000D0" w:rsidRPr="00CA055B" w:rsidRDefault="006000D0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</w:p>
    <w:p w14:paraId="2C589802" w14:textId="166CA2C1" w:rsidR="00FB228D" w:rsidRPr="00CA055B" w:rsidRDefault="00FB228D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1B1C20"/>
          <w:sz w:val="24"/>
          <w:szCs w:val="24"/>
        </w:rPr>
      </w:pPr>
    </w:p>
    <w:p w14:paraId="60AC70E5" w14:textId="77777777" w:rsidR="00F627A7" w:rsidRPr="00CA055B" w:rsidRDefault="00F627A7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1B1C20"/>
          <w:sz w:val="24"/>
          <w:szCs w:val="24"/>
        </w:rPr>
      </w:pPr>
    </w:p>
    <w:p w14:paraId="4E37605E" w14:textId="5ADC452F" w:rsidR="007B17B7" w:rsidRPr="00CA055B" w:rsidRDefault="006000D0" w:rsidP="007B17B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b/>
          <w:color w:val="1B1C20"/>
          <w:sz w:val="24"/>
          <w:szCs w:val="24"/>
        </w:rPr>
        <w:t xml:space="preserve">Les évènements de l’année </w:t>
      </w:r>
      <w:r w:rsidR="00C87308" w:rsidRPr="00CA055B">
        <w:rPr>
          <w:rFonts w:cstheme="minorHAnsi"/>
          <w:b/>
          <w:color w:val="1B1C20"/>
          <w:sz w:val="24"/>
          <w:szCs w:val="24"/>
        </w:rPr>
        <w:t>20</w:t>
      </w:r>
      <w:r w:rsidR="00F627A7" w:rsidRPr="00CA055B">
        <w:rPr>
          <w:rFonts w:cstheme="minorHAnsi"/>
          <w:b/>
          <w:color w:val="1B1C20"/>
          <w:sz w:val="24"/>
          <w:szCs w:val="24"/>
        </w:rPr>
        <w:t>2</w:t>
      </w:r>
      <w:r w:rsidR="00C32163" w:rsidRPr="00CA055B">
        <w:rPr>
          <w:rFonts w:cstheme="minorHAnsi"/>
          <w:b/>
          <w:color w:val="1B1C20"/>
          <w:sz w:val="24"/>
          <w:szCs w:val="24"/>
        </w:rPr>
        <w:t>1</w:t>
      </w:r>
    </w:p>
    <w:p w14:paraId="025BEEB5" w14:textId="75A713CC" w:rsidR="009E415D" w:rsidRPr="00CA055B" w:rsidRDefault="007B17B7" w:rsidP="00C321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L’année 202</w:t>
      </w:r>
      <w:r w:rsidR="00C32163" w:rsidRPr="00CA055B">
        <w:rPr>
          <w:rFonts w:cstheme="minorHAnsi"/>
          <w:sz w:val="24"/>
          <w:szCs w:val="24"/>
        </w:rPr>
        <w:t>1</w:t>
      </w:r>
      <w:r w:rsidRPr="00CA055B">
        <w:rPr>
          <w:rFonts w:cstheme="minorHAnsi"/>
          <w:sz w:val="24"/>
          <w:szCs w:val="24"/>
        </w:rPr>
        <w:t xml:space="preserve"> a été</w:t>
      </w:r>
      <w:r w:rsidR="00C32163" w:rsidRPr="00CA055B">
        <w:rPr>
          <w:rFonts w:cstheme="minorHAnsi"/>
          <w:sz w:val="24"/>
          <w:szCs w:val="24"/>
        </w:rPr>
        <w:t>, comme</w:t>
      </w:r>
      <w:r w:rsidR="00681A19" w:rsidRPr="00CA055B">
        <w:rPr>
          <w:rFonts w:cstheme="minorHAnsi"/>
          <w:sz w:val="24"/>
          <w:szCs w:val="24"/>
        </w:rPr>
        <w:t xml:space="preserve"> l’année précédente</w:t>
      </w:r>
      <w:r w:rsidR="00C32163" w:rsidRPr="00CA055B">
        <w:rPr>
          <w:rFonts w:cstheme="minorHAnsi"/>
          <w:sz w:val="24"/>
          <w:szCs w:val="24"/>
        </w:rPr>
        <w:t>,</w:t>
      </w:r>
      <w:r w:rsidRPr="00CA055B">
        <w:rPr>
          <w:rFonts w:cstheme="minorHAnsi"/>
          <w:sz w:val="24"/>
          <w:szCs w:val="24"/>
        </w:rPr>
        <w:t xml:space="preserve"> perturbée par les restrictions sanitaires et</w:t>
      </w:r>
      <w:r w:rsidR="00A203C0">
        <w:rPr>
          <w:rFonts w:cstheme="minorHAnsi"/>
          <w:sz w:val="24"/>
          <w:szCs w:val="24"/>
        </w:rPr>
        <w:t xml:space="preserve">, </w:t>
      </w:r>
      <w:r w:rsidRPr="00CA055B">
        <w:rPr>
          <w:rFonts w:cstheme="minorHAnsi"/>
          <w:sz w:val="24"/>
          <w:szCs w:val="24"/>
        </w:rPr>
        <w:t xml:space="preserve"> </w:t>
      </w:r>
      <w:r w:rsidR="00C32163" w:rsidRPr="00CA055B">
        <w:rPr>
          <w:rFonts w:cstheme="minorHAnsi"/>
          <w:sz w:val="24"/>
          <w:szCs w:val="24"/>
        </w:rPr>
        <w:t>de ce fait</w:t>
      </w:r>
      <w:r w:rsidR="00A203C0">
        <w:rPr>
          <w:rFonts w:cstheme="minorHAnsi"/>
          <w:sz w:val="24"/>
          <w:szCs w:val="24"/>
        </w:rPr>
        <w:t xml:space="preserve">, </w:t>
      </w:r>
      <w:r w:rsidR="00C32163" w:rsidRPr="00CA055B">
        <w:rPr>
          <w:rFonts w:cstheme="minorHAnsi"/>
          <w:sz w:val="24"/>
          <w:szCs w:val="24"/>
        </w:rPr>
        <w:t xml:space="preserve"> les évènements ne se sont déroulés qu’en période estivale afin de pouvoir se tenir à l’extérieur. </w:t>
      </w:r>
    </w:p>
    <w:p w14:paraId="68F5E140" w14:textId="3BCF4E75" w:rsidR="004C2023" w:rsidRPr="00CA055B" w:rsidRDefault="004C2023" w:rsidP="00C321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1C229" w14:textId="218AD87F" w:rsidR="004C2023" w:rsidRPr="00CA055B" w:rsidRDefault="004C2023" w:rsidP="00C321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Au total quatre évènements se sont déroulés en 2021. </w:t>
      </w:r>
    </w:p>
    <w:p w14:paraId="5BD2D958" w14:textId="77777777" w:rsidR="004C2023" w:rsidRPr="00CA055B" w:rsidRDefault="004C2023" w:rsidP="00C321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6E3E8" w14:textId="5AD6EBF6" w:rsidR="004C2023" w:rsidRPr="00CA055B" w:rsidRDefault="004C2023" w:rsidP="004C202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Le 21 mai : Conférence de Liliane Rozelot </w:t>
      </w:r>
      <w:r w:rsidR="001B372C" w:rsidRPr="00CA055B">
        <w:rPr>
          <w:rFonts w:cstheme="minorHAnsi"/>
          <w:sz w:val="24"/>
          <w:szCs w:val="24"/>
        </w:rPr>
        <w:t xml:space="preserve">sur le Second Empire </w:t>
      </w:r>
      <w:r w:rsidRPr="00CA055B">
        <w:rPr>
          <w:rFonts w:cstheme="minorHAnsi"/>
          <w:sz w:val="24"/>
          <w:szCs w:val="24"/>
        </w:rPr>
        <w:t xml:space="preserve">et exposition des </w:t>
      </w:r>
      <w:proofErr w:type="spellStart"/>
      <w:r w:rsidRPr="00CA055B">
        <w:rPr>
          <w:rFonts w:cstheme="minorHAnsi"/>
          <w:sz w:val="24"/>
          <w:szCs w:val="24"/>
        </w:rPr>
        <w:t>oeuvres</w:t>
      </w:r>
      <w:proofErr w:type="spellEnd"/>
      <w:r w:rsidRPr="00CA055B">
        <w:rPr>
          <w:rFonts w:cstheme="minorHAnsi"/>
          <w:sz w:val="24"/>
          <w:szCs w:val="24"/>
        </w:rPr>
        <w:t xml:space="preserve"> d’Elisabeth Cornet</w:t>
      </w:r>
    </w:p>
    <w:p w14:paraId="449210B1" w14:textId="77777777" w:rsidR="004C2023" w:rsidRPr="00CA055B" w:rsidRDefault="004C2023" w:rsidP="004C202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D44D24" w14:textId="1E5C546F" w:rsidR="004C2023" w:rsidRPr="00CA055B" w:rsidRDefault="004C2023" w:rsidP="004C202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Le 18 juin : Conférence d’Herbert </w:t>
      </w:r>
      <w:proofErr w:type="spellStart"/>
      <w:r w:rsidRPr="00CA055B">
        <w:rPr>
          <w:rFonts w:cstheme="minorHAnsi"/>
          <w:sz w:val="24"/>
          <w:szCs w:val="24"/>
        </w:rPr>
        <w:t>Groscot</w:t>
      </w:r>
      <w:proofErr w:type="spellEnd"/>
      <w:r w:rsidRPr="00CA055B">
        <w:rPr>
          <w:rFonts w:cstheme="minorHAnsi"/>
          <w:sz w:val="24"/>
          <w:szCs w:val="24"/>
        </w:rPr>
        <w:t xml:space="preserve"> </w:t>
      </w:r>
      <w:r w:rsidR="001B372C" w:rsidRPr="00CA055B">
        <w:rPr>
          <w:rFonts w:cstheme="minorHAnsi"/>
          <w:sz w:val="24"/>
          <w:szCs w:val="24"/>
        </w:rPr>
        <w:t xml:space="preserve">sur la voiture autonome </w:t>
      </w:r>
      <w:r w:rsidRPr="00CA055B">
        <w:rPr>
          <w:rFonts w:cstheme="minorHAnsi"/>
          <w:sz w:val="24"/>
          <w:szCs w:val="24"/>
        </w:rPr>
        <w:t xml:space="preserve">et concert par Rémy Moncorgé </w:t>
      </w:r>
    </w:p>
    <w:p w14:paraId="36A038A8" w14:textId="77777777" w:rsidR="004C2023" w:rsidRPr="00CA055B" w:rsidRDefault="004C2023" w:rsidP="004C2023">
      <w:pPr>
        <w:pStyle w:val="Paragraphedeliste"/>
        <w:rPr>
          <w:rFonts w:cstheme="minorHAnsi"/>
          <w:sz w:val="24"/>
          <w:szCs w:val="24"/>
        </w:rPr>
      </w:pPr>
    </w:p>
    <w:p w14:paraId="432775B9" w14:textId="77777777" w:rsidR="001B372C" w:rsidRPr="00CA055B" w:rsidRDefault="004C2023" w:rsidP="004C202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Le 16 juillet :  Conférence de Philippe Gaston sur le Vietnam et l’ONG Passerelles Numériques et exposition des céramiques de Cyrille </w:t>
      </w:r>
      <w:proofErr w:type="spellStart"/>
      <w:r w:rsidRPr="00CA055B">
        <w:rPr>
          <w:rFonts w:cstheme="minorHAnsi"/>
          <w:sz w:val="24"/>
          <w:szCs w:val="24"/>
        </w:rPr>
        <w:t>Eibl</w:t>
      </w:r>
      <w:proofErr w:type="spellEnd"/>
      <w:r w:rsidRPr="00CA055B">
        <w:rPr>
          <w:rFonts w:cstheme="minorHAnsi"/>
          <w:sz w:val="24"/>
          <w:szCs w:val="24"/>
        </w:rPr>
        <w:t xml:space="preserve"> </w:t>
      </w:r>
    </w:p>
    <w:p w14:paraId="5BDC0476" w14:textId="77777777" w:rsidR="001B372C" w:rsidRPr="00CA055B" w:rsidRDefault="001B372C" w:rsidP="001B372C">
      <w:pPr>
        <w:pStyle w:val="Paragraphedeliste"/>
        <w:rPr>
          <w:rFonts w:cstheme="minorHAnsi"/>
          <w:sz w:val="24"/>
          <w:szCs w:val="24"/>
        </w:rPr>
      </w:pPr>
    </w:p>
    <w:p w14:paraId="42207C27" w14:textId="5F88C2D8" w:rsidR="004C2023" w:rsidRPr="00CA055B" w:rsidRDefault="001B372C" w:rsidP="004C202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lev"/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Et le </w:t>
      </w:r>
      <w:r w:rsidR="004C2023" w:rsidRPr="00CA055B">
        <w:rPr>
          <w:rFonts w:cstheme="minorHAnsi"/>
          <w:sz w:val="24"/>
          <w:szCs w:val="24"/>
        </w:rPr>
        <w:t>20 août</w:t>
      </w:r>
      <w:r w:rsidRPr="00CA055B">
        <w:rPr>
          <w:rFonts w:cstheme="minorHAnsi"/>
          <w:sz w:val="24"/>
          <w:szCs w:val="24"/>
        </w:rPr>
        <w:t> : Co</w:t>
      </w:r>
      <w:r w:rsidRPr="00CA055B">
        <w:rPr>
          <w:rStyle w:val="lev"/>
          <w:rFonts w:cstheme="minorHAnsi"/>
          <w:b w:val="0"/>
          <w:bCs w:val="0"/>
          <w:color w:val="22313F"/>
          <w:sz w:val="24"/>
          <w:szCs w:val="24"/>
          <w:bdr w:val="none" w:sz="0" w:space="0" w:color="auto" w:frame="1"/>
          <w:shd w:val="clear" w:color="auto" w:fill="FFFFFF"/>
        </w:rPr>
        <w:t xml:space="preserve">nférence du docteur Robert Dray, qui a présenté son dernier ouvrage : « Numerus </w:t>
      </w:r>
      <w:proofErr w:type="spellStart"/>
      <w:r w:rsidRPr="00CA055B">
        <w:rPr>
          <w:rStyle w:val="lev"/>
          <w:rFonts w:cstheme="minorHAnsi"/>
          <w:b w:val="0"/>
          <w:bCs w:val="0"/>
          <w:color w:val="22313F"/>
          <w:sz w:val="24"/>
          <w:szCs w:val="24"/>
          <w:bdr w:val="none" w:sz="0" w:space="0" w:color="auto" w:frame="1"/>
          <w:shd w:val="clear" w:color="auto" w:fill="FFFFFF"/>
        </w:rPr>
        <w:t>Syrorum</w:t>
      </w:r>
      <w:proofErr w:type="spellEnd"/>
      <w:r w:rsidRPr="00CA055B">
        <w:rPr>
          <w:rStyle w:val="lev"/>
          <w:rFonts w:cstheme="minorHAnsi"/>
          <w:b w:val="0"/>
          <w:bCs w:val="0"/>
          <w:color w:val="22313F"/>
          <w:sz w:val="24"/>
          <w:szCs w:val="24"/>
          <w:bdr w:val="none" w:sz="0" w:space="0" w:color="auto" w:frame="1"/>
          <w:shd w:val="clear" w:color="auto" w:fill="FFFFFF"/>
        </w:rPr>
        <w:t xml:space="preserve"> » relatant le vécu de la décolonisation par un groupe d’amis vivant en </w:t>
      </w:r>
      <w:proofErr w:type="spellStart"/>
      <w:r w:rsidRPr="00CA055B">
        <w:rPr>
          <w:rStyle w:val="lev"/>
          <w:rFonts w:cstheme="minorHAnsi"/>
          <w:b w:val="0"/>
          <w:bCs w:val="0"/>
          <w:color w:val="22313F"/>
          <w:sz w:val="24"/>
          <w:szCs w:val="24"/>
          <w:bdr w:val="none" w:sz="0" w:space="0" w:color="auto" w:frame="1"/>
          <w:shd w:val="clear" w:color="auto" w:fill="FFFFFF"/>
        </w:rPr>
        <w:t>Algére</w:t>
      </w:r>
      <w:proofErr w:type="spellEnd"/>
      <w:r w:rsidRPr="00CA055B">
        <w:rPr>
          <w:rStyle w:val="lev"/>
          <w:rFonts w:cstheme="minorHAnsi"/>
          <w:b w:val="0"/>
          <w:bCs w:val="0"/>
          <w:color w:val="22313F"/>
          <w:sz w:val="24"/>
          <w:szCs w:val="24"/>
          <w:bdr w:val="none" w:sz="0" w:space="0" w:color="auto" w:frame="1"/>
          <w:shd w:val="clear" w:color="auto" w:fill="FFFFFF"/>
        </w:rPr>
        <w:t xml:space="preserve">, et exposition des sculptures de Yev Heckmann. </w:t>
      </w:r>
    </w:p>
    <w:p w14:paraId="7E262758" w14:textId="77777777" w:rsidR="001B372C" w:rsidRPr="00CA055B" w:rsidRDefault="001B372C" w:rsidP="00681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597F56" w14:textId="5BCAD63F" w:rsidR="004C2023" w:rsidRPr="00CA055B" w:rsidRDefault="00D57024" w:rsidP="00D57024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Depuis la cré</w:t>
      </w:r>
      <w:r w:rsidR="003C79EC" w:rsidRPr="00CA055B">
        <w:rPr>
          <w:rFonts w:cstheme="minorHAnsi"/>
          <w:sz w:val="24"/>
          <w:szCs w:val="24"/>
        </w:rPr>
        <w:t>ation du Cercl</w:t>
      </w:r>
      <w:r w:rsidR="00681A19" w:rsidRPr="00CA055B">
        <w:rPr>
          <w:rFonts w:cstheme="minorHAnsi"/>
          <w:sz w:val="24"/>
          <w:szCs w:val="24"/>
        </w:rPr>
        <w:t xml:space="preserve">e jusqu’à fin 2020 </w:t>
      </w:r>
      <w:r w:rsidRPr="00CA055B">
        <w:rPr>
          <w:rFonts w:cstheme="minorHAnsi"/>
          <w:sz w:val="24"/>
          <w:szCs w:val="24"/>
        </w:rPr>
        <w:t>nous av</w:t>
      </w:r>
      <w:r w:rsidR="004C2023" w:rsidRPr="00CA055B">
        <w:rPr>
          <w:rFonts w:cstheme="minorHAnsi"/>
          <w:sz w:val="24"/>
          <w:szCs w:val="24"/>
        </w:rPr>
        <w:t>i</w:t>
      </w:r>
      <w:r w:rsidRPr="00CA055B">
        <w:rPr>
          <w:rFonts w:cstheme="minorHAnsi"/>
          <w:sz w:val="24"/>
          <w:szCs w:val="24"/>
        </w:rPr>
        <w:t>ons publié, grâce à Hervé Lehning qui en assure la rédaction en chef et Sebastien Butruille de Century 21 qui en assure l’impression,</w:t>
      </w:r>
      <w:r w:rsidR="003C79EC" w:rsidRPr="00CA055B">
        <w:rPr>
          <w:rFonts w:cstheme="minorHAnsi"/>
          <w:sz w:val="24"/>
          <w:szCs w:val="24"/>
        </w:rPr>
        <w:t xml:space="preserve"> 2</w:t>
      </w:r>
      <w:r w:rsidR="00853D5F" w:rsidRPr="00CA055B">
        <w:rPr>
          <w:rFonts w:cstheme="minorHAnsi"/>
          <w:sz w:val="24"/>
          <w:szCs w:val="24"/>
        </w:rPr>
        <w:t xml:space="preserve">9 </w:t>
      </w:r>
      <w:r w:rsidRPr="00CA055B">
        <w:rPr>
          <w:rFonts w:cstheme="minorHAnsi"/>
          <w:sz w:val="24"/>
          <w:szCs w:val="24"/>
        </w:rPr>
        <w:t>numéros du petit journal de l’association « le Sourcier » dans lequel vous trouvez des informations sur les évènements mais aussi des articles et des énigmes dans la rubrique « Ce n’est pas sorcier ».</w:t>
      </w:r>
    </w:p>
    <w:p w14:paraId="40A8B057" w14:textId="7976D9A7" w:rsidR="00D57024" w:rsidRPr="00CA055B" w:rsidRDefault="004C2023" w:rsidP="00D57024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En 2021, le Sourcier n°30 a porté sur les </w:t>
      </w:r>
      <w:r w:rsidR="00681A19" w:rsidRPr="00CA055B">
        <w:rPr>
          <w:rFonts w:cstheme="minorHAnsi"/>
          <w:sz w:val="24"/>
          <w:szCs w:val="24"/>
        </w:rPr>
        <w:t>quatre évènements de 2020, ceux-ci ayant été très groupés dans le temps.</w:t>
      </w:r>
    </w:p>
    <w:p w14:paraId="2281C55C" w14:textId="7F3B7DD4" w:rsidR="009D6109" w:rsidRPr="00CA055B" w:rsidRDefault="003C79EC" w:rsidP="00FB228D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Au 31 décembre 20</w:t>
      </w:r>
      <w:r w:rsidR="007B17B7" w:rsidRPr="00CA055B">
        <w:rPr>
          <w:rFonts w:cstheme="minorHAnsi"/>
          <w:sz w:val="24"/>
          <w:szCs w:val="24"/>
        </w:rPr>
        <w:t>20</w:t>
      </w:r>
      <w:r w:rsidR="00D57024" w:rsidRPr="00CA055B">
        <w:rPr>
          <w:rFonts w:cstheme="minorHAnsi"/>
          <w:sz w:val="24"/>
          <w:szCs w:val="24"/>
        </w:rPr>
        <w:t xml:space="preserve">, notre association </w:t>
      </w:r>
      <w:r w:rsidR="00954C40" w:rsidRPr="00CA055B">
        <w:rPr>
          <w:rFonts w:cstheme="minorHAnsi"/>
          <w:sz w:val="24"/>
          <w:szCs w:val="24"/>
        </w:rPr>
        <w:t xml:space="preserve">comptait </w:t>
      </w:r>
      <w:r w:rsidR="006524FA" w:rsidRPr="00CA055B">
        <w:rPr>
          <w:rFonts w:cstheme="minorHAnsi"/>
          <w:sz w:val="24"/>
          <w:szCs w:val="24"/>
        </w:rPr>
        <w:t>50</w:t>
      </w:r>
      <w:r w:rsidR="00954C40" w:rsidRPr="00CA055B">
        <w:rPr>
          <w:rFonts w:cstheme="minorHAnsi"/>
          <w:sz w:val="24"/>
          <w:szCs w:val="24"/>
        </w:rPr>
        <w:t xml:space="preserve"> adhérents : </w:t>
      </w:r>
      <w:r w:rsidR="006524FA" w:rsidRPr="00CA055B">
        <w:rPr>
          <w:rFonts w:cstheme="minorHAnsi"/>
          <w:sz w:val="24"/>
          <w:szCs w:val="24"/>
        </w:rPr>
        <w:t>17</w:t>
      </w:r>
      <w:r w:rsidR="00954C40" w:rsidRPr="00CA055B">
        <w:rPr>
          <w:rFonts w:cstheme="minorHAnsi"/>
          <w:sz w:val="24"/>
          <w:szCs w:val="24"/>
        </w:rPr>
        <w:t xml:space="preserve"> </w:t>
      </w:r>
      <w:r w:rsidR="00D57024" w:rsidRPr="00CA055B">
        <w:rPr>
          <w:rFonts w:cstheme="minorHAnsi"/>
          <w:sz w:val="24"/>
          <w:szCs w:val="24"/>
        </w:rPr>
        <w:t xml:space="preserve">adhésions doubles (couples), </w:t>
      </w:r>
      <w:r w:rsidR="00954C40" w:rsidRPr="00CA055B">
        <w:rPr>
          <w:rFonts w:cstheme="minorHAnsi"/>
          <w:sz w:val="24"/>
          <w:szCs w:val="24"/>
        </w:rPr>
        <w:t>contre 2</w:t>
      </w:r>
      <w:r w:rsidR="006524FA" w:rsidRPr="00CA055B">
        <w:rPr>
          <w:rFonts w:cstheme="minorHAnsi"/>
          <w:sz w:val="24"/>
          <w:szCs w:val="24"/>
        </w:rPr>
        <w:t>2</w:t>
      </w:r>
      <w:r w:rsidR="00954C40" w:rsidRPr="00CA055B">
        <w:rPr>
          <w:rFonts w:cstheme="minorHAnsi"/>
          <w:sz w:val="24"/>
          <w:szCs w:val="24"/>
        </w:rPr>
        <w:t xml:space="preserve"> à fin 201</w:t>
      </w:r>
      <w:r w:rsidR="006524FA" w:rsidRPr="00CA055B">
        <w:rPr>
          <w:rFonts w:cstheme="minorHAnsi"/>
          <w:sz w:val="24"/>
          <w:szCs w:val="24"/>
        </w:rPr>
        <w:t>9</w:t>
      </w:r>
      <w:r w:rsidR="00954C40" w:rsidRPr="00CA055B">
        <w:rPr>
          <w:rFonts w:cstheme="minorHAnsi"/>
          <w:sz w:val="24"/>
          <w:szCs w:val="24"/>
        </w:rPr>
        <w:t>, 1</w:t>
      </w:r>
      <w:r w:rsidR="006524FA" w:rsidRPr="00CA055B">
        <w:rPr>
          <w:rFonts w:cstheme="minorHAnsi"/>
          <w:sz w:val="24"/>
          <w:szCs w:val="24"/>
        </w:rPr>
        <w:t>4</w:t>
      </w:r>
      <w:r w:rsidR="00D57024" w:rsidRPr="00CA055B">
        <w:rPr>
          <w:rFonts w:cstheme="minorHAnsi"/>
          <w:sz w:val="24"/>
          <w:szCs w:val="24"/>
        </w:rPr>
        <w:t xml:space="preserve"> adhésions individuelles</w:t>
      </w:r>
      <w:r w:rsidR="00954C40" w:rsidRPr="00CA055B">
        <w:rPr>
          <w:rFonts w:cstheme="minorHAnsi"/>
          <w:sz w:val="24"/>
          <w:szCs w:val="24"/>
        </w:rPr>
        <w:t xml:space="preserve"> contre 1</w:t>
      </w:r>
      <w:r w:rsidR="006524FA" w:rsidRPr="00CA055B">
        <w:rPr>
          <w:rFonts w:cstheme="minorHAnsi"/>
          <w:sz w:val="24"/>
          <w:szCs w:val="24"/>
        </w:rPr>
        <w:t>9</w:t>
      </w:r>
      <w:r w:rsidR="00954C40" w:rsidRPr="00CA055B">
        <w:rPr>
          <w:rFonts w:cstheme="minorHAnsi"/>
          <w:sz w:val="24"/>
          <w:szCs w:val="24"/>
        </w:rPr>
        <w:t xml:space="preserve"> à fin 2018</w:t>
      </w:r>
      <w:r w:rsidR="00E8112A" w:rsidRPr="00CA055B">
        <w:rPr>
          <w:rFonts w:cstheme="minorHAnsi"/>
          <w:sz w:val="24"/>
          <w:szCs w:val="24"/>
        </w:rPr>
        <w:t xml:space="preserve"> et deux membres honoraires. Au total</w:t>
      </w:r>
      <w:r w:rsidRPr="00CA055B">
        <w:rPr>
          <w:rFonts w:cstheme="minorHAnsi"/>
          <w:sz w:val="24"/>
          <w:szCs w:val="24"/>
        </w:rPr>
        <w:t>, après</w:t>
      </w:r>
      <w:r w:rsidR="006524FA" w:rsidRPr="00CA055B">
        <w:rPr>
          <w:rFonts w:cstheme="minorHAnsi"/>
          <w:sz w:val="24"/>
          <w:szCs w:val="24"/>
        </w:rPr>
        <w:t xml:space="preserve"> </w:t>
      </w:r>
      <w:r w:rsidR="00E8112A" w:rsidRPr="00CA055B">
        <w:rPr>
          <w:rFonts w:cstheme="minorHAnsi"/>
          <w:sz w:val="24"/>
          <w:szCs w:val="24"/>
        </w:rPr>
        <w:t xml:space="preserve">une </w:t>
      </w:r>
      <w:r w:rsidRPr="00CA055B">
        <w:rPr>
          <w:rFonts w:cstheme="minorHAnsi"/>
          <w:sz w:val="24"/>
          <w:szCs w:val="24"/>
        </w:rPr>
        <w:t xml:space="preserve">légère </w:t>
      </w:r>
      <w:r w:rsidR="00954C40" w:rsidRPr="00CA055B">
        <w:rPr>
          <w:rFonts w:cstheme="minorHAnsi"/>
          <w:sz w:val="24"/>
          <w:szCs w:val="24"/>
        </w:rPr>
        <w:t>baisse</w:t>
      </w:r>
      <w:r w:rsidRPr="00CA055B">
        <w:rPr>
          <w:rFonts w:cstheme="minorHAnsi"/>
          <w:sz w:val="24"/>
          <w:szCs w:val="24"/>
        </w:rPr>
        <w:t xml:space="preserve"> entre 2017 et 2018</w:t>
      </w:r>
      <w:r w:rsidR="006524FA" w:rsidRPr="00CA055B">
        <w:rPr>
          <w:rFonts w:cstheme="minorHAnsi"/>
          <w:sz w:val="24"/>
          <w:szCs w:val="24"/>
        </w:rPr>
        <w:t xml:space="preserve"> puis</w:t>
      </w:r>
      <w:r w:rsidR="00954C40" w:rsidRPr="00CA055B">
        <w:rPr>
          <w:rFonts w:cstheme="minorHAnsi"/>
          <w:sz w:val="24"/>
          <w:szCs w:val="24"/>
        </w:rPr>
        <w:t xml:space="preserve"> </w:t>
      </w:r>
      <w:r w:rsidRPr="00CA055B">
        <w:rPr>
          <w:rFonts w:cstheme="minorHAnsi"/>
          <w:sz w:val="24"/>
          <w:szCs w:val="24"/>
        </w:rPr>
        <w:t xml:space="preserve">une augmentation significative </w:t>
      </w:r>
      <w:r w:rsidR="00954C40" w:rsidRPr="00CA055B">
        <w:rPr>
          <w:rFonts w:cstheme="minorHAnsi"/>
          <w:sz w:val="24"/>
          <w:szCs w:val="24"/>
        </w:rPr>
        <w:t xml:space="preserve">des adhésions </w:t>
      </w:r>
      <w:r w:rsidRPr="00CA055B">
        <w:rPr>
          <w:rFonts w:cstheme="minorHAnsi"/>
          <w:sz w:val="24"/>
          <w:szCs w:val="24"/>
        </w:rPr>
        <w:t>en 2019</w:t>
      </w:r>
      <w:r w:rsidR="006524FA" w:rsidRPr="00CA055B">
        <w:rPr>
          <w:rFonts w:cstheme="minorHAnsi"/>
          <w:sz w:val="24"/>
          <w:szCs w:val="24"/>
        </w:rPr>
        <w:t xml:space="preserve">, les circonstances difficiles de 2020 se </w:t>
      </w:r>
      <w:r w:rsidR="00681A19" w:rsidRPr="00CA055B">
        <w:rPr>
          <w:rFonts w:cstheme="minorHAnsi"/>
          <w:sz w:val="24"/>
          <w:szCs w:val="24"/>
        </w:rPr>
        <w:t xml:space="preserve">sont </w:t>
      </w:r>
      <w:r w:rsidR="006524FA" w:rsidRPr="00CA055B">
        <w:rPr>
          <w:rFonts w:cstheme="minorHAnsi"/>
          <w:sz w:val="24"/>
          <w:szCs w:val="24"/>
        </w:rPr>
        <w:t>tradui</w:t>
      </w:r>
      <w:r w:rsidR="00681A19" w:rsidRPr="00CA055B">
        <w:rPr>
          <w:rFonts w:cstheme="minorHAnsi"/>
          <w:sz w:val="24"/>
          <w:szCs w:val="24"/>
        </w:rPr>
        <w:t>tes</w:t>
      </w:r>
      <w:r w:rsidR="006524FA" w:rsidRPr="00CA055B">
        <w:rPr>
          <w:rFonts w:cstheme="minorHAnsi"/>
          <w:sz w:val="24"/>
          <w:szCs w:val="24"/>
        </w:rPr>
        <w:t xml:space="preserve"> naturellement par une baisse </w:t>
      </w:r>
      <w:r w:rsidR="00853D5F" w:rsidRPr="00CA055B">
        <w:rPr>
          <w:rFonts w:cstheme="minorHAnsi"/>
          <w:sz w:val="24"/>
          <w:szCs w:val="24"/>
        </w:rPr>
        <w:t>de</w:t>
      </w:r>
      <w:r w:rsidR="006524FA" w:rsidRPr="00CA055B">
        <w:rPr>
          <w:rFonts w:cstheme="minorHAnsi"/>
          <w:sz w:val="24"/>
          <w:szCs w:val="24"/>
        </w:rPr>
        <w:t xml:space="preserve"> la participation. </w:t>
      </w:r>
    </w:p>
    <w:p w14:paraId="360C9CDA" w14:textId="77777777" w:rsidR="00853D5F" w:rsidRPr="00CA055B" w:rsidRDefault="00E8112A" w:rsidP="00FB228D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20</w:t>
      </w:r>
      <w:r w:rsidR="003C79EC" w:rsidRPr="00CA055B">
        <w:rPr>
          <w:rFonts w:cstheme="minorHAnsi"/>
          <w:sz w:val="24"/>
          <w:szCs w:val="24"/>
        </w:rPr>
        <w:t>16</w:t>
      </w:r>
      <w:r w:rsidR="003C79EC" w:rsidRPr="00CA055B">
        <w:rPr>
          <w:rFonts w:cstheme="minorHAnsi"/>
          <w:sz w:val="24"/>
          <w:szCs w:val="24"/>
        </w:rPr>
        <w:tab/>
        <w:t xml:space="preserve"> 51 adhérents ;   </w:t>
      </w:r>
      <w:r w:rsidR="00B94C9D" w:rsidRPr="00CA055B">
        <w:rPr>
          <w:rFonts w:cstheme="minorHAnsi"/>
          <w:sz w:val="24"/>
          <w:szCs w:val="24"/>
        </w:rPr>
        <w:t>2017</w:t>
      </w:r>
      <w:r w:rsidR="00B94C9D" w:rsidRPr="00CA055B">
        <w:rPr>
          <w:rFonts w:cstheme="minorHAnsi"/>
          <w:sz w:val="24"/>
          <w:szCs w:val="24"/>
        </w:rPr>
        <w:tab/>
        <w:t xml:space="preserve">   61</w:t>
      </w:r>
      <w:r w:rsidRPr="00CA055B">
        <w:rPr>
          <w:rFonts w:cstheme="minorHAnsi"/>
          <w:sz w:val="24"/>
          <w:szCs w:val="24"/>
        </w:rPr>
        <w:t xml:space="preserve"> adhére</w:t>
      </w:r>
      <w:r w:rsidR="003C79EC" w:rsidRPr="00CA055B">
        <w:rPr>
          <w:rFonts w:cstheme="minorHAnsi"/>
          <w:sz w:val="24"/>
          <w:szCs w:val="24"/>
        </w:rPr>
        <w:t xml:space="preserve">nts ; 2018    </w:t>
      </w:r>
      <w:r w:rsidR="007332AB" w:rsidRPr="00CA055B">
        <w:rPr>
          <w:rFonts w:cstheme="minorHAnsi"/>
          <w:sz w:val="24"/>
          <w:szCs w:val="24"/>
        </w:rPr>
        <w:t>58</w:t>
      </w:r>
      <w:r w:rsidR="003C79EC" w:rsidRPr="00CA055B">
        <w:rPr>
          <w:rFonts w:cstheme="minorHAnsi"/>
          <w:sz w:val="24"/>
          <w:szCs w:val="24"/>
        </w:rPr>
        <w:t xml:space="preserve"> adhérents ; 2019 </w:t>
      </w:r>
      <w:r w:rsidR="006524FA" w:rsidRPr="00CA055B">
        <w:rPr>
          <w:rFonts w:cstheme="minorHAnsi"/>
          <w:sz w:val="24"/>
          <w:szCs w:val="24"/>
        </w:rPr>
        <w:t xml:space="preserve">  </w:t>
      </w:r>
      <w:r w:rsidR="003C79EC" w:rsidRPr="00CA055B">
        <w:rPr>
          <w:rFonts w:cstheme="minorHAnsi"/>
          <w:sz w:val="24"/>
          <w:szCs w:val="24"/>
        </w:rPr>
        <w:t>65 adhérents</w:t>
      </w:r>
      <w:r w:rsidR="006524FA" w:rsidRPr="00CA055B">
        <w:rPr>
          <w:rFonts w:cstheme="minorHAnsi"/>
          <w:sz w:val="24"/>
          <w:szCs w:val="24"/>
        </w:rPr>
        <w:t xml:space="preserve"> ; </w:t>
      </w:r>
    </w:p>
    <w:p w14:paraId="677D2666" w14:textId="23133464" w:rsidR="00E8112A" w:rsidRPr="00CA055B" w:rsidRDefault="006524FA" w:rsidP="00FB228D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2020</w:t>
      </w:r>
      <w:r w:rsidR="00853D5F" w:rsidRPr="00CA055B">
        <w:rPr>
          <w:rFonts w:cstheme="minorHAnsi"/>
          <w:sz w:val="24"/>
          <w:szCs w:val="24"/>
        </w:rPr>
        <w:t xml:space="preserve"> </w:t>
      </w:r>
      <w:r w:rsidRPr="00CA055B">
        <w:rPr>
          <w:rFonts w:cstheme="minorHAnsi"/>
          <w:sz w:val="24"/>
          <w:szCs w:val="24"/>
        </w:rPr>
        <w:t xml:space="preserve">  50 adhérents. </w:t>
      </w:r>
    </w:p>
    <w:p w14:paraId="32CDB2C0" w14:textId="69228A5A" w:rsidR="00C32163" w:rsidRPr="00CA055B" w:rsidRDefault="00C32163" w:rsidP="00FB228D">
      <w:pPr>
        <w:spacing w:line="276" w:lineRule="auto"/>
        <w:jc w:val="both"/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En 2021 la trésorerie étant excédentaire et les </w:t>
      </w:r>
      <w:r w:rsidR="004C2023" w:rsidRPr="00CA055B">
        <w:rPr>
          <w:rFonts w:cstheme="minorHAnsi"/>
          <w:sz w:val="24"/>
          <w:szCs w:val="24"/>
        </w:rPr>
        <w:t xml:space="preserve">perspectives sanitaires incertaines, il n’a pas été appelé de cotisations, </w:t>
      </w:r>
      <w:r w:rsidRPr="00CA055B">
        <w:rPr>
          <w:rFonts w:cstheme="minorHAnsi"/>
          <w:sz w:val="24"/>
          <w:szCs w:val="24"/>
        </w:rPr>
        <w:t>sauf pour la participation des non</w:t>
      </w:r>
      <w:r w:rsidR="00000CD6">
        <w:rPr>
          <w:rFonts w:cstheme="minorHAnsi"/>
          <w:sz w:val="24"/>
          <w:szCs w:val="24"/>
        </w:rPr>
        <w:t>-</w:t>
      </w:r>
      <w:r w:rsidRPr="00CA055B">
        <w:rPr>
          <w:rFonts w:cstheme="minorHAnsi"/>
          <w:sz w:val="24"/>
          <w:szCs w:val="24"/>
        </w:rPr>
        <w:t>adhérents en 2020 : 4 nouvelles adhésions</w:t>
      </w:r>
    </w:p>
    <w:p w14:paraId="4736F7F0" w14:textId="77777777" w:rsidR="00E8112A" w:rsidRPr="00CA055B" w:rsidRDefault="00E8112A" w:rsidP="00FB228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CA80B03" w14:textId="77777777" w:rsidR="00681A19" w:rsidRPr="00CA055B" w:rsidRDefault="00681A19" w:rsidP="00FB228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5374B23" w14:textId="05BB6DA7" w:rsidR="0049191E" w:rsidRPr="00CA055B" w:rsidRDefault="008C1518" w:rsidP="00FB228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A055B">
        <w:rPr>
          <w:rFonts w:cstheme="minorHAnsi"/>
          <w:b/>
          <w:sz w:val="24"/>
          <w:szCs w:val="24"/>
        </w:rPr>
        <w:t>Les p</w:t>
      </w:r>
      <w:r w:rsidR="003C79EC" w:rsidRPr="00CA055B">
        <w:rPr>
          <w:rFonts w:cstheme="minorHAnsi"/>
          <w:b/>
          <w:sz w:val="24"/>
          <w:szCs w:val="24"/>
        </w:rPr>
        <w:t>erspectives 202</w:t>
      </w:r>
      <w:r w:rsidR="00C32163" w:rsidRPr="00CA055B">
        <w:rPr>
          <w:rFonts w:cstheme="minorHAnsi"/>
          <w:b/>
          <w:sz w:val="24"/>
          <w:szCs w:val="24"/>
        </w:rPr>
        <w:t>2</w:t>
      </w:r>
    </w:p>
    <w:p w14:paraId="026A4104" w14:textId="6D22851F" w:rsidR="00681A19" w:rsidRPr="00CA055B" w:rsidRDefault="00681A19" w:rsidP="00FB228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CA055B">
        <w:rPr>
          <w:rFonts w:cstheme="minorHAnsi"/>
          <w:bCs/>
          <w:sz w:val="24"/>
          <w:szCs w:val="24"/>
        </w:rPr>
        <w:t>Pour les mêmes raisons qu’en 2021, les évènements n’ont pas été organisés avant l</w:t>
      </w:r>
      <w:r w:rsidR="002B50A8" w:rsidRPr="00CA055B">
        <w:rPr>
          <w:rFonts w:cstheme="minorHAnsi"/>
          <w:bCs/>
          <w:sz w:val="24"/>
          <w:szCs w:val="24"/>
        </w:rPr>
        <w:t xml:space="preserve">e mois de mai. </w:t>
      </w:r>
    </w:p>
    <w:p w14:paraId="579EB19B" w14:textId="7EAB03A9" w:rsidR="002B50A8" w:rsidRPr="00CA055B" w:rsidRDefault="002B50A8" w:rsidP="001615CE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CA055B">
        <w:rPr>
          <w:rFonts w:cstheme="minorHAnsi"/>
          <w:sz w:val="24"/>
          <w:szCs w:val="24"/>
        </w:rPr>
        <w:t xml:space="preserve">Avec la suppression des contraintes </w:t>
      </w:r>
      <w:r w:rsidR="001615CE" w:rsidRPr="00CA055B">
        <w:rPr>
          <w:rFonts w:cstheme="minorHAnsi"/>
          <w:sz w:val="24"/>
          <w:szCs w:val="24"/>
        </w:rPr>
        <w:t>« </w:t>
      </w:r>
      <w:r w:rsidRPr="00CA055B">
        <w:rPr>
          <w:rFonts w:cstheme="minorHAnsi"/>
          <w:sz w:val="24"/>
          <w:szCs w:val="24"/>
        </w:rPr>
        <w:t>sanitaires</w:t>
      </w:r>
      <w:r w:rsidR="001615CE" w:rsidRPr="00CA055B">
        <w:rPr>
          <w:rFonts w:cstheme="minorHAnsi"/>
          <w:sz w:val="24"/>
          <w:szCs w:val="24"/>
        </w:rPr>
        <w:t> »</w:t>
      </w:r>
      <w:r w:rsidRPr="00CA055B">
        <w:rPr>
          <w:rFonts w:cstheme="minorHAnsi"/>
          <w:sz w:val="24"/>
          <w:szCs w:val="24"/>
        </w:rPr>
        <w:t xml:space="preserve"> et le retour de la belle saison, toutes les conditions sont à présent réunies pour la reprise de nos activités</w:t>
      </w:r>
      <w:r w:rsidR="001615CE" w:rsidRPr="00CA055B">
        <w:rPr>
          <w:rFonts w:cstheme="minorHAnsi"/>
          <w:sz w:val="24"/>
          <w:szCs w:val="24"/>
        </w:rPr>
        <w:t>, bien qu’</w:t>
      </w:r>
      <w:r w:rsidR="001615CE" w:rsidRPr="00CA055B">
        <w:rPr>
          <w:rFonts w:cstheme="minorHAnsi"/>
          <w:bCs/>
          <w:sz w:val="24"/>
          <w:szCs w:val="24"/>
        </w:rPr>
        <w:t xml:space="preserve">Hervé Lehning, notre président soit hospitalisé depuis début 2021 à la suite d’une mauvaise fracture. </w:t>
      </w:r>
    </w:p>
    <w:p w14:paraId="7723F862" w14:textId="6059DBB7" w:rsidR="001615CE" w:rsidRPr="00CA055B" w:rsidRDefault="002B50A8" w:rsidP="002B50A8">
      <w:pPr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Trois dates sont déjà programmées</w:t>
      </w:r>
      <w:r w:rsidR="00000CD6">
        <w:rPr>
          <w:rFonts w:cstheme="minorHAnsi"/>
          <w:sz w:val="24"/>
          <w:szCs w:val="24"/>
        </w:rPr>
        <w:t xml:space="preserve"> </w:t>
      </w:r>
      <w:r w:rsidRPr="00CA055B">
        <w:rPr>
          <w:rFonts w:cstheme="minorHAnsi"/>
          <w:sz w:val="24"/>
          <w:szCs w:val="24"/>
        </w:rPr>
        <w:t xml:space="preserve">: </w:t>
      </w:r>
    </w:p>
    <w:p w14:paraId="390674F4" w14:textId="364C7C10" w:rsidR="002B50A8" w:rsidRPr="00CA055B" w:rsidRDefault="002B50A8" w:rsidP="002B50A8">
      <w:pPr>
        <w:rPr>
          <w:rFonts w:cstheme="minorHAnsi"/>
          <w:sz w:val="24"/>
          <w:szCs w:val="24"/>
        </w:rPr>
      </w:pPr>
      <w:r w:rsidRPr="00CA055B">
        <w:rPr>
          <w:rFonts w:cstheme="minorHAnsi"/>
          <w:b/>
          <w:bCs/>
          <w:sz w:val="24"/>
          <w:szCs w:val="24"/>
        </w:rPr>
        <w:t>6 mai</w:t>
      </w:r>
      <w:r w:rsidRPr="00CA055B">
        <w:rPr>
          <w:rFonts w:cstheme="minorHAnsi"/>
          <w:sz w:val="24"/>
          <w:szCs w:val="24"/>
        </w:rPr>
        <w:t xml:space="preserve"> conférence de Kathya de Brinon </w:t>
      </w:r>
      <w:r w:rsidR="001615CE" w:rsidRPr="00CA055B">
        <w:rPr>
          <w:rFonts w:cstheme="minorHAnsi"/>
          <w:sz w:val="24"/>
          <w:szCs w:val="24"/>
        </w:rPr>
        <w:t>Et dédicace de ses ouvrages.</w:t>
      </w:r>
      <w:r w:rsidR="001615CE" w:rsidRPr="00CA055B">
        <w:rPr>
          <w:rFonts w:cstheme="minorHAnsi"/>
          <w:b/>
          <w:bCs/>
          <w:sz w:val="24"/>
          <w:szCs w:val="24"/>
        </w:rPr>
        <w:t xml:space="preserve">  </w:t>
      </w:r>
    </w:p>
    <w:p w14:paraId="19F5631E" w14:textId="2F403433" w:rsidR="002B50A8" w:rsidRPr="00CA055B" w:rsidRDefault="002B50A8" w:rsidP="002B50A8">
      <w:pPr>
        <w:rPr>
          <w:rFonts w:cstheme="minorHAnsi"/>
          <w:b/>
          <w:bCs/>
          <w:i/>
          <w:iCs/>
          <w:sz w:val="24"/>
          <w:szCs w:val="24"/>
        </w:rPr>
      </w:pPr>
      <w:r w:rsidRPr="00CA055B">
        <w:rPr>
          <w:rFonts w:cstheme="minorHAnsi"/>
          <w:b/>
          <w:bCs/>
          <w:i/>
          <w:iCs/>
          <w:sz w:val="24"/>
          <w:szCs w:val="24"/>
        </w:rPr>
        <w:t>« Comment l'enfance heureuse peut basculer dans l'horreur de l'inceste, de la prostitution infantile. Et comment la prévention peut sauver l'enfance en danger ».</w:t>
      </w:r>
    </w:p>
    <w:p w14:paraId="45370DEE" w14:textId="1BDC3D31" w:rsidR="002B50A8" w:rsidRPr="00CA055B" w:rsidRDefault="002B50A8" w:rsidP="002B50A8">
      <w:pPr>
        <w:rPr>
          <w:rFonts w:cstheme="minorHAnsi"/>
          <w:sz w:val="24"/>
          <w:szCs w:val="24"/>
        </w:rPr>
      </w:pPr>
      <w:r w:rsidRPr="00CA055B">
        <w:rPr>
          <w:rFonts w:cstheme="minorHAnsi"/>
          <w:sz w:val="24"/>
          <w:szCs w:val="24"/>
        </w:rPr>
        <w:t>Exposition des nouvelles créations artistiques de Louise Caroline</w:t>
      </w:r>
    </w:p>
    <w:p w14:paraId="6C1E30EF" w14:textId="4D1F5FD1" w:rsidR="002B50A8" w:rsidRPr="00CA055B" w:rsidRDefault="002B50A8" w:rsidP="002B50A8">
      <w:pPr>
        <w:rPr>
          <w:rFonts w:cstheme="minorHAnsi"/>
          <w:sz w:val="24"/>
          <w:szCs w:val="24"/>
        </w:rPr>
      </w:pPr>
      <w:r w:rsidRPr="00CA055B">
        <w:rPr>
          <w:rFonts w:cstheme="minorHAnsi"/>
          <w:b/>
          <w:bCs/>
          <w:sz w:val="24"/>
          <w:szCs w:val="24"/>
        </w:rPr>
        <w:t>17 juin</w:t>
      </w:r>
      <w:r w:rsidRPr="00CA055B">
        <w:rPr>
          <w:rFonts w:cstheme="minorHAnsi"/>
          <w:sz w:val="24"/>
          <w:szCs w:val="24"/>
        </w:rPr>
        <w:t xml:space="preserve"> :  Conférence "le Panama ou les limbes du Pacifique" par Patrick Boursin qui a été pendant 5 ans ambassadeur de France au Panama. </w:t>
      </w:r>
    </w:p>
    <w:p w14:paraId="5D4839FB" w14:textId="77777777" w:rsidR="002B50A8" w:rsidRPr="00CA055B" w:rsidRDefault="002B50A8" w:rsidP="002B50A8">
      <w:pPr>
        <w:rPr>
          <w:rFonts w:cstheme="minorHAnsi"/>
          <w:sz w:val="24"/>
          <w:szCs w:val="24"/>
        </w:rPr>
      </w:pPr>
      <w:proofErr w:type="gramStart"/>
      <w:r w:rsidRPr="00CA055B">
        <w:rPr>
          <w:rFonts w:cstheme="minorHAnsi"/>
          <w:b/>
          <w:bCs/>
          <w:sz w:val="24"/>
          <w:szCs w:val="24"/>
        </w:rPr>
        <w:t>et</w:t>
      </w:r>
      <w:proofErr w:type="gramEnd"/>
      <w:r w:rsidRPr="00CA055B">
        <w:rPr>
          <w:rFonts w:cstheme="minorHAnsi"/>
          <w:b/>
          <w:bCs/>
          <w:sz w:val="24"/>
          <w:szCs w:val="24"/>
        </w:rPr>
        <w:t xml:space="preserve"> 29 juillet</w:t>
      </w:r>
      <w:r w:rsidRPr="00CA055B">
        <w:rPr>
          <w:rFonts w:cstheme="minorHAnsi"/>
          <w:sz w:val="24"/>
          <w:szCs w:val="24"/>
        </w:rPr>
        <w:t> : Notre Président d’honneur parisien Louis Pouzin nous parlera du projet d’internet Européen du Futur qui ne serait  plus prisonnier des systèmes américains : RINA</w:t>
      </w:r>
    </w:p>
    <w:p w14:paraId="36E54772" w14:textId="71478386" w:rsidR="002B50A8" w:rsidRPr="00CA055B" w:rsidRDefault="002B50A8" w:rsidP="002B50A8">
      <w:pPr>
        <w:rPr>
          <w:rFonts w:cstheme="minorHAnsi"/>
          <w:sz w:val="24"/>
          <w:szCs w:val="24"/>
        </w:rPr>
      </w:pPr>
      <w:r w:rsidRPr="00CA055B">
        <w:rPr>
          <w:rFonts w:cstheme="minorHAnsi"/>
          <w:b/>
          <w:bCs/>
          <w:sz w:val="24"/>
          <w:szCs w:val="24"/>
        </w:rPr>
        <w:t> Le programme artistique des évènements de juin et juillet sera confirmé prochainement. </w:t>
      </w:r>
    </w:p>
    <w:p w14:paraId="6C5324C9" w14:textId="72DB3A06" w:rsidR="002B50A8" w:rsidRPr="00CA055B" w:rsidRDefault="001615CE" w:rsidP="00FB228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CA055B">
        <w:rPr>
          <w:rFonts w:cstheme="minorHAnsi"/>
          <w:bCs/>
          <w:sz w:val="24"/>
          <w:szCs w:val="24"/>
        </w:rPr>
        <w:t xml:space="preserve">Un évènement devrait être organisé après le 15 août. </w:t>
      </w:r>
    </w:p>
    <w:p w14:paraId="5F4DF648" w14:textId="3335EBA2" w:rsidR="001615CE" w:rsidRPr="00CA055B" w:rsidRDefault="001615CE" w:rsidP="00FB228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CA055B">
        <w:rPr>
          <w:rFonts w:cstheme="minorHAnsi"/>
          <w:bCs/>
          <w:sz w:val="24"/>
          <w:szCs w:val="24"/>
        </w:rPr>
        <w:t xml:space="preserve">Ensuite la poursuite ou non des activités dépendra de l’absence ou du retour des restrictions « sanitaires » et de l’évolution de la santé d’Hervé Lehning. </w:t>
      </w:r>
    </w:p>
    <w:p w14:paraId="39FA04A1" w14:textId="05DC27D7" w:rsidR="00853D5F" w:rsidRPr="00CA055B" w:rsidRDefault="00853D5F" w:rsidP="00FB228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9F11262" w14:textId="605B2B0B" w:rsidR="00CA055B" w:rsidRPr="00CA055B" w:rsidRDefault="00CA055B">
      <w:pPr>
        <w:rPr>
          <w:rFonts w:cstheme="minorHAnsi"/>
          <w:b/>
          <w:sz w:val="24"/>
          <w:szCs w:val="24"/>
        </w:rPr>
      </w:pPr>
      <w:r w:rsidRPr="00CA055B">
        <w:rPr>
          <w:rFonts w:cstheme="minorHAnsi"/>
          <w:b/>
          <w:sz w:val="24"/>
          <w:szCs w:val="24"/>
        </w:rPr>
        <w:br w:type="page"/>
      </w:r>
    </w:p>
    <w:p w14:paraId="505FD6B3" w14:textId="4595FD75" w:rsidR="00271CE4" w:rsidRDefault="00724676" w:rsidP="00802E42">
      <w:pPr>
        <w:spacing w:line="480" w:lineRule="auto"/>
      </w:pPr>
      <w:r w:rsidRPr="00CA055B">
        <w:rPr>
          <w:rFonts w:cstheme="minorHAnsi"/>
          <w:b/>
          <w:sz w:val="32"/>
          <w:szCs w:val="32"/>
          <w:u w:val="single"/>
        </w:rPr>
        <w:lastRenderedPageBreak/>
        <w:t>Rapport financier</w:t>
      </w:r>
      <w:r w:rsidRPr="00CA055B">
        <w:rPr>
          <w:rFonts w:cstheme="minorHAnsi"/>
          <w:b/>
          <w:sz w:val="36"/>
          <w:szCs w:val="36"/>
        </w:rPr>
        <w:t xml:space="preserve"> </w:t>
      </w:r>
      <w:r w:rsidR="00BD7249" w:rsidRPr="00CA055B">
        <w:rPr>
          <w:rFonts w:cstheme="minorHAnsi"/>
          <w:b/>
          <w:sz w:val="36"/>
          <w:szCs w:val="36"/>
        </w:rPr>
        <w:tab/>
      </w:r>
      <w:r w:rsidR="00BD7249" w:rsidRPr="00724676">
        <w:rPr>
          <w:rFonts w:cstheme="minorHAnsi"/>
          <w:b/>
          <w:sz w:val="24"/>
          <w:szCs w:val="24"/>
        </w:rPr>
        <w:tab/>
      </w:r>
      <w:r w:rsidR="009F3F95" w:rsidRPr="009F3F95">
        <w:rPr>
          <w:b/>
        </w:rPr>
        <w:tab/>
      </w:r>
      <w:r w:rsidR="009F3F95">
        <w:tab/>
      </w:r>
      <w:r w:rsidR="009F3F95">
        <w:tab/>
      </w:r>
      <w:r w:rsidR="009F3F95">
        <w:tab/>
      </w:r>
      <w:r w:rsidR="009F3F95">
        <w:tab/>
      </w:r>
      <w:r w:rsidR="005B2C9C">
        <w:t xml:space="preserve"> (</w:t>
      </w:r>
      <w:r w:rsidR="00271CE4">
        <w:t>en €)</w:t>
      </w:r>
    </w:p>
    <w:p w14:paraId="0DF56CAA" w14:textId="08B2F112" w:rsidR="00F86C34" w:rsidRDefault="00CA055B" w:rsidP="00F86C34">
      <w:pPr>
        <w:spacing w:line="480" w:lineRule="auto"/>
      </w:pPr>
      <w:r w:rsidRPr="00CA055B">
        <w:rPr>
          <w:noProof/>
        </w:rPr>
        <w:drawing>
          <wp:inline distT="0" distB="0" distL="0" distR="0" wp14:anchorId="3C0B76A5" wp14:editId="5D0E4D28">
            <wp:extent cx="3257550" cy="53657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2EA2" w14:textId="62CE60A4" w:rsidR="00E07ED3" w:rsidRPr="00CA055B" w:rsidRDefault="00C72433" w:rsidP="00CA055B">
      <w:pPr>
        <w:spacing w:line="276" w:lineRule="auto"/>
        <w:jc w:val="both"/>
        <w:rPr>
          <w:sz w:val="24"/>
          <w:szCs w:val="24"/>
        </w:rPr>
      </w:pPr>
      <w:r w:rsidRPr="00CA055B">
        <w:rPr>
          <w:sz w:val="24"/>
          <w:szCs w:val="24"/>
        </w:rPr>
        <w:t xml:space="preserve">La trésorerie disponible en fin d’exercice </w:t>
      </w:r>
      <w:r w:rsidR="001F475C" w:rsidRPr="00CA055B">
        <w:rPr>
          <w:sz w:val="24"/>
          <w:szCs w:val="24"/>
        </w:rPr>
        <w:t>2020 étant</w:t>
      </w:r>
      <w:r w:rsidRPr="00CA055B">
        <w:rPr>
          <w:sz w:val="24"/>
          <w:szCs w:val="24"/>
        </w:rPr>
        <w:t xml:space="preserve"> largement suffisante pour couvrir le</w:t>
      </w:r>
      <w:r w:rsidR="00ED08D8" w:rsidRPr="00CA055B">
        <w:rPr>
          <w:sz w:val="24"/>
          <w:szCs w:val="24"/>
        </w:rPr>
        <w:t>s deux ou trois</w:t>
      </w:r>
      <w:r w:rsidRPr="00CA055B">
        <w:rPr>
          <w:sz w:val="24"/>
          <w:szCs w:val="24"/>
        </w:rPr>
        <w:t xml:space="preserve"> premier</w:t>
      </w:r>
      <w:r w:rsidR="00ED08D8" w:rsidRPr="00CA055B">
        <w:rPr>
          <w:sz w:val="24"/>
          <w:szCs w:val="24"/>
        </w:rPr>
        <w:t>s</w:t>
      </w:r>
      <w:r w:rsidRPr="00CA055B">
        <w:rPr>
          <w:sz w:val="24"/>
          <w:szCs w:val="24"/>
        </w:rPr>
        <w:t xml:space="preserve"> évènement</w:t>
      </w:r>
      <w:r w:rsidR="00ED08D8" w:rsidRPr="00CA055B">
        <w:rPr>
          <w:sz w:val="24"/>
          <w:szCs w:val="24"/>
        </w:rPr>
        <w:t>s</w:t>
      </w:r>
      <w:r w:rsidRPr="00CA055B">
        <w:rPr>
          <w:sz w:val="24"/>
          <w:szCs w:val="24"/>
        </w:rPr>
        <w:t xml:space="preserve"> 202</w:t>
      </w:r>
      <w:r w:rsidR="00ED08D8" w:rsidRPr="00CA055B">
        <w:rPr>
          <w:sz w:val="24"/>
          <w:szCs w:val="24"/>
        </w:rPr>
        <w:t>1</w:t>
      </w:r>
      <w:r w:rsidR="001F475C" w:rsidRPr="00CA055B">
        <w:rPr>
          <w:sz w:val="24"/>
          <w:szCs w:val="24"/>
        </w:rPr>
        <w:t xml:space="preserve">, il n’a pas été appelé de cotisations 2021 sauf pour les personnes qui n’étaient pas adhérentes en 2020 et ont participé aux évènements. </w:t>
      </w:r>
    </w:p>
    <w:p w14:paraId="225E5968" w14:textId="5AE81DB8" w:rsidR="001F475C" w:rsidRPr="00CA055B" w:rsidRDefault="001F475C" w:rsidP="00CA055B">
      <w:pPr>
        <w:spacing w:line="276" w:lineRule="auto"/>
        <w:jc w:val="both"/>
        <w:rPr>
          <w:sz w:val="24"/>
          <w:szCs w:val="24"/>
        </w:rPr>
      </w:pPr>
      <w:r w:rsidRPr="00CA055B">
        <w:rPr>
          <w:sz w:val="24"/>
          <w:szCs w:val="24"/>
        </w:rPr>
        <w:t xml:space="preserve">Grâce à ces ressources, aux </w:t>
      </w:r>
      <w:r w:rsidR="000D1932" w:rsidRPr="00CA055B">
        <w:rPr>
          <w:sz w:val="24"/>
          <w:szCs w:val="24"/>
        </w:rPr>
        <w:t xml:space="preserve">participations ponctuelles et surtout </w:t>
      </w:r>
      <w:r w:rsidRPr="00CA055B">
        <w:rPr>
          <w:sz w:val="24"/>
          <w:szCs w:val="24"/>
        </w:rPr>
        <w:t xml:space="preserve">au don par le Dr Robert Dray de ses ouvrages </w:t>
      </w:r>
      <w:r w:rsidR="000D1932" w:rsidRPr="00CA055B">
        <w:rPr>
          <w:sz w:val="24"/>
          <w:szCs w:val="24"/>
        </w:rPr>
        <w:t xml:space="preserve">vendus </w:t>
      </w:r>
      <w:r w:rsidRPr="00CA055B">
        <w:rPr>
          <w:sz w:val="24"/>
          <w:szCs w:val="24"/>
        </w:rPr>
        <w:t xml:space="preserve">au </w:t>
      </w:r>
      <w:r w:rsidR="000D1932" w:rsidRPr="00CA055B">
        <w:rPr>
          <w:sz w:val="24"/>
          <w:szCs w:val="24"/>
        </w:rPr>
        <w:t xml:space="preserve">profit de notre </w:t>
      </w:r>
      <w:r w:rsidRPr="00CA055B">
        <w:rPr>
          <w:sz w:val="24"/>
          <w:szCs w:val="24"/>
        </w:rPr>
        <w:t>Cercle</w:t>
      </w:r>
      <w:r w:rsidR="000D1932" w:rsidRPr="00CA055B">
        <w:rPr>
          <w:sz w:val="24"/>
          <w:szCs w:val="24"/>
        </w:rPr>
        <w:t xml:space="preserve">, et en dépit d’un résultat négatif en 2021 du fait de l’absence d’appel de nouvelles cotisations, la situation de trésorerie à fin 2021 reste positive. </w:t>
      </w:r>
    </w:p>
    <w:p w14:paraId="3BF2CF9C" w14:textId="77777777" w:rsidR="00CA055B" w:rsidRDefault="00CA055B" w:rsidP="00E07ED3">
      <w:pPr>
        <w:spacing w:line="480" w:lineRule="auto"/>
        <w:rPr>
          <w:b/>
        </w:rPr>
      </w:pPr>
    </w:p>
    <w:p w14:paraId="1BFE5C0B" w14:textId="77777777" w:rsidR="00CA055B" w:rsidRDefault="00CA055B" w:rsidP="00E07ED3">
      <w:pPr>
        <w:spacing w:line="480" w:lineRule="auto"/>
        <w:rPr>
          <w:b/>
        </w:rPr>
      </w:pPr>
    </w:p>
    <w:p w14:paraId="79B77E6B" w14:textId="77777777" w:rsidR="00CA055B" w:rsidRDefault="00CA055B" w:rsidP="00E07ED3">
      <w:pPr>
        <w:spacing w:line="480" w:lineRule="auto"/>
        <w:rPr>
          <w:b/>
        </w:rPr>
      </w:pPr>
    </w:p>
    <w:p w14:paraId="4C3B3E52" w14:textId="081DC912" w:rsidR="00E8112A" w:rsidRPr="00CA055B" w:rsidRDefault="00724676" w:rsidP="00E07ED3">
      <w:pPr>
        <w:spacing w:line="480" w:lineRule="auto"/>
        <w:rPr>
          <w:b/>
          <w:sz w:val="24"/>
          <w:szCs w:val="24"/>
        </w:rPr>
      </w:pPr>
      <w:r w:rsidRPr="00CA055B">
        <w:rPr>
          <w:b/>
          <w:sz w:val="24"/>
          <w:szCs w:val="24"/>
        </w:rPr>
        <w:t>Perspectives 202</w:t>
      </w:r>
      <w:r w:rsidR="001615CE" w:rsidRPr="00CA055B">
        <w:rPr>
          <w:b/>
          <w:sz w:val="24"/>
          <w:szCs w:val="24"/>
        </w:rPr>
        <w:t>2</w:t>
      </w:r>
    </w:p>
    <w:p w14:paraId="612C2922" w14:textId="77777777" w:rsidR="001F475C" w:rsidRPr="00CA055B" w:rsidRDefault="00724676" w:rsidP="001F475C">
      <w:pPr>
        <w:spacing w:line="480" w:lineRule="auto"/>
        <w:rPr>
          <w:sz w:val="24"/>
          <w:szCs w:val="24"/>
        </w:rPr>
      </w:pPr>
      <w:r w:rsidRPr="00CA055B">
        <w:rPr>
          <w:sz w:val="24"/>
          <w:szCs w:val="24"/>
        </w:rPr>
        <w:t>Fixation de la cotisation 202</w:t>
      </w:r>
      <w:r w:rsidR="00ED08D8" w:rsidRPr="00CA055B">
        <w:rPr>
          <w:sz w:val="24"/>
          <w:szCs w:val="24"/>
        </w:rPr>
        <w:t>1</w:t>
      </w:r>
      <w:r w:rsidR="00E07ED3" w:rsidRPr="00CA055B">
        <w:rPr>
          <w:sz w:val="24"/>
          <w:szCs w:val="24"/>
        </w:rPr>
        <w:t xml:space="preserve"> </w:t>
      </w:r>
      <w:r w:rsidR="00ED08D8" w:rsidRPr="00CA055B">
        <w:rPr>
          <w:sz w:val="24"/>
          <w:szCs w:val="24"/>
        </w:rPr>
        <w:t>à débattre</w:t>
      </w:r>
      <w:r w:rsidR="001615CE" w:rsidRPr="00CA055B">
        <w:rPr>
          <w:sz w:val="24"/>
          <w:szCs w:val="24"/>
        </w:rPr>
        <w:t xml:space="preserve"> : </w:t>
      </w:r>
    </w:p>
    <w:p w14:paraId="3DE59CFA" w14:textId="550A0015" w:rsidR="001F475C" w:rsidRPr="00CA055B" w:rsidRDefault="00CA055B" w:rsidP="00CA05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615CE" w:rsidRPr="00CA055B">
        <w:rPr>
          <w:sz w:val="24"/>
          <w:szCs w:val="24"/>
        </w:rPr>
        <w:t>roposition de demi</w:t>
      </w:r>
      <w:r w:rsidR="00000CD6">
        <w:rPr>
          <w:sz w:val="24"/>
          <w:szCs w:val="24"/>
        </w:rPr>
        <w:t>-</w:t>
      </w:r>
      <w:r w:rsidR="001615CE" w:rsidRPr="00CA055B">
        <w:rPr>
          <w:sz w:val="24"/>
          <w:szCs w:val="24"/>
        </w:rPr>
        <w:t xml:space="preserve">cotisation pour les 4 évènements de mai à </w:t>
      </w:r>
      <w:r w:rsidR="001F475C" w:rsidRPr="00CA055B">
        <w:rPr>
          <w:sz w:val="24"/>
          <w:szCs w:val="24"/>
        </w:rPr>
        <w:t xml:space="preserve">août 20 euros pour une personne seule et 30 euros pour un couple ; complément en cas de </w:t>
      </w:r>
      <w:r>
        <w:rPr>
          <w:sz w:val="24"/>
          <w:szCs w:val="24"/>
        </w:rPr>
        <w:t>poursuite</w:t>
      </w:r>
      <w:r w:rsidR="001F475C" w:rsidRPr="00CA055B">
        <w:rPr>
          <w:sz w:val="24"/>
          <w:szCs w:val="24"/>
        </w:rPr>
        <w:t xml:space="preserve"> des évènements en septembre </w:t>
      </w:r>
    </w:p>
    <w:p w14:paraId="1828AE7A" w14:textId="77777777" w:rsidR="00E07ED3" w:rsidRDefault="00E07ED3" w:rsidP="00E07ED3">
      <w:pPr>
        <w:pStyle w:val="Paragraphedeliste"/>
        <w:spacing w:line="480" w:lineRule="auto"/>
        <w:rPr>
          <w:b/>
        </w:rPr>
      </w:pPr>
    </w:p>
    <w:p w14:paraId="6BBA4D38" w14:textId="4BFA451C" w:rsidR="00475A35" w:rsidRPr="00000CD6" w:rsidRDefault="00000CD6" w:rsidP="00000CD6">
      <w:pPr>
        <w:spacing w:line="480" w:lineRule="auto"/>
        <w:rPr>
          <w:b/>
          <w:sz w:val="24"/>
          <w:szCs w:val="24"/>
        </w:rPr>
      </w:pPr>
      <w:r w:rsidRPr="00000CD6">
        <w:rPr>
          <w:b/>
          <w:sz w:val="24"/>
          <w:szCs w:val="24"/>
        </w:rPr>
        <w:t xml:space="preserve">Résolutions </w:t>
      </w:r>
    </w:p>
    <w:p w14:paraId="6CE79B6A" w14:textId="3AC39FEC" w:rsidR="00000CD6" w:rsidRDefault="00000CD6" w:rsidP="00000CD6">
      <w:pPr>
        <w:pStyle w:val="Paragraphedeliste"/>
        <w:numPr>
          <w:ilvl w:val="0"/>
          <w:numId w:val="7"/>
        </w:numPr>
        <w:spacing w:line="480" w:lineRule="auto"/>
        <w:rPr>
          <w:bCs/>
          <w:sz w:val="24"/>
          <w:szCs w:val="24"/>
        </w:rPr>
      </w:pPr>
      <w:r w:rsidRPr="00000CD6">
        <w:rPr>
          <w:bCs/>
          <w:sz w:val="24"/>
          <w:szCs w:val="24"/>
        </w:rPr>
        <w:t>Le rapport moral est approuvé à l’unanimité</w:t>
      </w:r>
    </w:p>
    <w:p w14:paraId="7DDB013D" w14:textId="6E6800FE" w:rsidR="00000CD6" w:rsidRDefault="00000CD6" w:rsidP="00000CD6">
      <w:pPr>
        <w:pStyle w:val="Paragraphedeliste"/>
        <w:numPr>
          <w:ilvl w:val="0"/>
          <w:numId w:val="7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rapport financier est approuvé à l’unanimité</w:t>
      </w:r>
    </w:p>
    <w:p w14:paraId="26FAF641" w14:textId="4E7144F0" w:rsidR="00000CD6" w:rsidRDefault="00000CD6" w:rsidP="00000CD6">
      <w:pPr>
        <w:pStyle w:val="Paragraphedeliste"/>
        <w:numPr>
          <w:ilvl w:val="0"/>
          <w:numId w:val="7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principe d’une cotisation semestrielle</w:t>
      </w:r>
      <w:r w:rsidR="00D153A6">
        <w:rPr>
          <w:bCs/>
          <w:sz w:val="24"/>
          <w:szCs w:val="24"/>
        </w:rPr>
        <w:t xml:space="preserve"> 2022</w:t>
      </w:r>
      <w:r>
        <w:rPr>
          <w:bCs/>
          <w:sz w:val="24"/>
          <w:szCs w:val="24"/>
        </w:rPr>
        <w:t xml:space="preserve"> pour les évènements jusqu’à fin août de</w:t>
      </w:r>
    </w:p>
    <w:p w14:paraId="7DA91F99" w14:textId="2E405EB7" w:rsidR="00000CD6" w:rsidRDefault="00000CD6" w:rsidP="00000CD6">
      <w:pPr>
        <w:pStyle w:val="Paragraphedeliste"/>
        <w:numPr>
          <w:ilvl w:val="1"/>
          <w:numId w:val="7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 euros pour cotisation individuelle</w:t>
      </w:r>
    </w:p>
    <w:p w14:paraId="767E56D0" w14:textId="43D8EC88" w:rsidR="00000CD6" w:rsidRDefault="00000CD6" w:rsidP="00000CD6">
      <w:pPr>
        <w:pStyle w:val="Paragraphedeliste"/>
        <w:numPr>
          <w:ilvl w:val="1"/>
          <w:numId w:val="7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 euros pour cotisation couple </w:t>
      </w:r>
    </w:p>
    <w:p w14:paraId="73F6EA81" w14:textId="3A6BF30E" w:rsidR="00000CD6" w:rsidRDefault="00000CD6" w:rsidP="00000CD6">
      <w:pPr>
        <w:spacing w:line="480" w:lineRule="auto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Est adopté à l’unanimité</w:t>
      </w:r>
    </w:p>
    <w:p w14:paraId="5A58349B" w14:textId="4A95C30D" w:rsidR="00000CD6" w:rsidRDefault="00000CD6" w:rsidP="00000CD6">
      <w:pPr>
        <w:pStyle w:val="Paragraphedeliste"/>
        <w:numPr>
          <w:ilvl w:val="0"/>
          <w:numId w:val="7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complément de cotisation</w:t>
      </w:r>
      <w:r w:rsidR="00386099">
        <w:rPr>
          <w:bCs/>
          <w:sz w:val="24"/>
          <w:szCs w:val="24"/>
        </w:rPr>
        <w:t xml:space="preserve"> complémentaire </w:t>
      </w:r>
      <w:r>
        <w:rPr>
          <w:bCs/>
          <w:sz w:val="24"/>
          <w:szCs w:val="24"/>
        </w:rPr>
        <w:t>d</w:t>
      </w:r>
      <w:r w:rsidR="00386099">
        <w:rPr>
          <w:bCs/>
          <w:sz w:val="24"/>
          <w:szCs w:val="24"/>
        </w:rPr>
        <w:t xml:space="preserve">u même montant sera reconduit si les activités peuvent se poursuivre à compter de septembre 2022 </w:t>
      </w:r>
    </w:p>
    <w:p w14:paraId="6E6897F2" w14:textId="1397C77E" w:rsidR="00386099" w:rsidRPr="00386099" w:rsidRDefault="00386099" w:rsidP="00386099">
      <w:pPr>
        <w:spacing w:line="48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Adopté à l’unanimité. </w:t>
      </w:r>
    </w:p>
    <w:sectPr w:rsidR="00386099" w:rsidRPr="0038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89A"/>
    <w:multiLevelType w:val="hybridMultilevel"/>
    <w:tmpl w:val="507C08DC"/>
    <w:lvl w:ilvl="0" w:tplc="877ADED0">
      <w:start w:val="6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30D"/>
    <w:multiLevelType w:val="hybridMultilevel"/>
    <w:tmpl w:val="C7C099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915"/>
    <w:multiLevelType w:val="hybridMultilevel"/>
    <w:tmpl w:val="44FE4892"/>
    <w:lvl w:ilvl="0" w:tplc="EF9E4A7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655"/>
    <w:multiLevelType w:val="hybridMultilevel"/>
    <w:tmpl w:val="10328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6AE6"/>
    <w:multiLevelType w:val="hybridMultilevel"/>
    <w:tmpl w:val="DCD443DE"/>
    <w:lvl w:ilvl="0" w:tplc="00D40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498D"/>
    <w:multiLevelType w:val="hybridMultilevel"/>
    <w:tmpl w:val="DADA54FE"/>
    <w:lvl w:ilvl="0" w:tplc="085A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4CC9"/>
    <w:multiLevelType w:val="hybridMultilevel"/>
    <w:tmpl w:val="0712B102"/>
    <w:lvl w:ilvl="0" w:tplc="53F43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4616">
    <w:abstractNumId w:val="0"/>
  </w:num>
  <w:num w:numId="2" w16cid:durableId="217011427">
    <w:abstractNumId w:val="3"/>
  </w:num>
  <w:num w:numId="3" w16cid:durableId="1876693184">
    <w:abstractNumId w:val="5"/>
  </w:num>
  <w:num w:numId="4" w16cid:durableId="2077587733">
    <w:abstractNumId w:val="6"/>
  </w:num>
  <w:num w:numId="5" w16cid:durableId="376441357">
    <w:abstractNumId w:val="1"/>
  </w:num>
  <w:num w:numId="6" w16cid:durableId="1233275251">
    <w:abstractNumId w:val="2"/>
  </w:num>
  <w:num w:numId="7" w16cid:durableId="1740521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01"/>
    <w:rsid w:val="00000CD6"/>
    <w:rsid w:val="00066B9F"/>
    <w:rsid w:val="0006789A"/>
    <w:rsid w:val="000D1932"/>
    <w:rsid w:val="00121A9E"/>
    <w:rsid w:val="001615CE"/>
    <w:rsid w:val="001A1801"/>
    <w:rsid w:val="001B372C"/>
    <w:rsid w:val="001C3343"/>
    <w:rsid w:val="001E0476"/>
    <w:rsid w:val="001E64A6"/>
    <w:rsid w:val="001F475C"/>
    <w:rsid w:val="0025265A"/>
    <w:rsid w:val="00271CE4"/>
    <w:rsid w:val="002B50A8"/>
    <w:rsid w:val="00386099"/>
    <w:rsid w:val="00391582"/>
    <w:rsid w:val="003C79EC"/>
    <w:rsid w:val="00422633"/>
    <w:rsid w:val="004324CB"/>
    <w:rsid w:val="0046512F"/>
    <w:rsid w:val="00475A35"/>
    <w:rsid w:val="0049191E"/>
    <w:rsid w:val="004C2023"/>
    <w:rsid w:val="00510770"/>
    <w:rsid w:val="0051543E"/>
    <w:rsid w:val="00540F20"/>
    <w:rsid w:val="0058048C"/>
    <w:rsid w:val="005926EA"/>
    <w:rsid w:val="005B2C9C"/>
    <w:rsid w:val="006000D0"/>
    <w:rsid w:val="00617F72"/>
    <w:rsid w:val="00632D7C"/>
    <w:rsid w:val="006524FA"/>
    <w:rsid w:val="00667141"/>
    <w:rsid w:val="00681A19"/>
    <w:rsid w:val="006A0085"/>
    <w:rsid w:val="006B010D"/>
    <w:rsid w:val="00724676"/>
    <w:rsid w:val="007332AB"/>
    <w:rsid w:val="007B17B7"/>
    <w:rsid w:val="00802229"/>
    <w:rsid w:val="00802E42"/>
    <w:rsid w:val="0084114F"/>
    <w:rsid w:val="00853D5F"/>
    <w:rsid w:val="008935D3"/>
    <w:rsid w:val="008B03D4"/>
    <w:rsid w:val="008C1518"/>
    <w:rsid w:val="00954C40"/>
    <w:rsid w:val="009A5779"/>
    <w:rsid w:val="009C1E4F"/>
    <w:rsid w:val="009D6109"/>
    <w:rsid w:val="009E415D"/>
    <w:rsid w:val="009F3F95"/>
    <w:rsid w:val="00A203C0"/>
    <w:rsid w:val="00A67132"/>
    <w:rsid w:val="00AD1172"/>
    <w:rsid w:val="00B163B0"/>
    <w:rsid w:val="00B35D94"/>
    <w:rsid w:val="00B65181"/>
    <w:rsid w:val="00B94C9D"/>
    <w:rsid w:val="00BA2403"/>
    <w:rsid w:val="00BD7249"/>
    <w:rsid w:val="00C32163"/>
    <w:rsid w:val="00C72433"/>
    <w:rsid w:val="00C87308"/>
    <w:rsid w:val="00CA055B"/>
    <w:rsid w:val="00D153A6"/>
    <w:rsid w:val="00D57024"/>
    <w:rsid w:val="00D67CCD"/>
    <w:rsid w:val="00D810D5"/>
    <w:rsid w:val="00E02F60"/>
    <w:rsid w:val="00E07ED3"/>
    <w:rsid w:val="00E8112A"/>
    <w:rsid w:val="00E8796A"/>
    <w:rsid w:val="00ED08D8"/>
    <w:rsid w:val="00F1289F"/>
    <w:rsid w:val="00F17AE3"/>
    <w:rsid w:val="00F627A7"/>
    <w:rsid w:val="00F86C34"/>
    <w:rsid w:val="00FB228D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5DB2"/>
  <w15:chartTrackingRefBased/>
  <w15:docId w15:val="{47AB432C-3D8E-4B0A-9335-DA5D0770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0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6B01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01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8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65A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6B010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B0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B010D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6B01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B010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A46F-E403-4D18-B870-88244826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Beudin</dc:creator>
  <cp:keywords/>
  <dc:description/>
  <cp:lastModifiedBy>Dominique Beudin</cp:lastModifiedBy>
  <cp:revision>3</cp:revision>
  <cp:lastPrinted>2022-05-05T20:22:00Z</cp:lastPrinted>
  <dcterms:created xsi:type="dcterms:W3CDTF">2022-05-10T19:41:00Z</dcterms:created>
  <dcterms:modified xsi:type="dcterms:W3CDTF">2022-05-10T19:41:00Z</dcterms:modified>
</cp:coreProperties>
</file>